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1F" w:rsidRDefault="00732A1F" w:rsidP="00C60B0B">
      <w:pPr>
        <w:pStyle w:val="Bezproreda"/>
        <w:rPr>
          <w:b/>
          <w:i/>
          <w:sz w:val="20"/>
          <w:szCs w:val="20"/>
        </w:rPr>
      </w:pPr>
      <w:r w:rsidRPr="00732A1F">
        <w:rPr>
          <w:b/>
          <w:i/>
          <w:sz w:val="20"/>
          <w:szCs w:val="20"/>
        </w:rPr>
        <w:t>BJELOVARSKO BILOGORSKA ŽUPANIJA</w:t>
      </w:r>
    </w:p>
    <w:p w:rsidR="00732A1F" w:rsidRPr="00732A1F" w:rsidRDefault="00732A1F" w:rsidP="00C60B0B">
      <w:pPr>
        <w:pStyle w:val="Bezproreda"/>
        <w:rPr>
          <w:b/>
          <w:i/>
          <w:sz w:val="20"/>
          <w:szCs w:val="20"/>
        </w:rPr>
      </w:pPr>
    </w:p>
    <w:p w:rsidR="008E5EE2" w:rsidRPr="009B04FE" w:rsidRDefault="00C60B0B" w:rsidP="00C60B0B">
      <w:pPr>
        <w:pStyle w:val="Bezproreda"/>
        <w:rPr>
          <w:b/>
          <w:i/>
          <w:sz w:val="24"/>
          <w:szCs w:val="24"/>
        </w:rPr>
      </w:pPr>
      <w:r w:rsidRPr="009B04FE">
        <w:rPr>
          <w:b/>
          <w:i/>
          <w:sz w:val="24"/>
          <w:szCs w:val="24"/>
        </w:rPr>
        <w:t>OSNOVNA ŠKOLA U ĐULOVCU</w:t>
      </w:r>
    </w:p>
    <w:p w:rsidR="00C60B0B" w:rsidRPr="00C0195D" w:rsidRDefault="00C60B0B" w:rsidP="00C60B0B">
      <w:pPr>
        <w:pStyle w:val="Bezproreda"/>
        <w:rPr>
          <w:b/>
          <w:i/>
        </w:rPr>
      </w:pPr>
      <w:r w:rsidRPr="00C0195D">
        <w:rPr>
          <w:b/>
          <w:i/>
        </w:rPr>
        <w:t>43532  ĐULOVAC</w:t>
      </w:r>
      <w:r w:rsidR="0022276F" w:rsidRPr="00C0195D">
        <w:rPr>
          <w:b/>
          <w:i/>
        </w:rPr>
        <w:t xml:space="preserve">, </w:t>
      </w:r>
      <w:proofErr w:type="spellStart"/>
      <w:r w:rsidR="0022276F" w:rsidRPr="00C0195D">
        <w:rPr>
          <w:b/>
          <w:i/>
        </w:rPr>
        <w:t>Đurina</w:t>
      </w:r>
      <w:proofErr w:type="spellEnd"/>
      <w:r w:rsidR="0022276F" w:rsidRPr="00C0195D">
        <w:rPr>
          <w:b/>
          <w:i/>
        </w:rPr>
        <w:t xml:space="preserve"> 27</w:t>
      </w:r>
    </w:p>
    <w:p w:rsidR="00C60B0B" w:rsidRDefault="00C60B0B" w:rsidP="00C60B0B">
      <w:pPr>
        <w:pStyle w:val="Bezproreda"/>
      </w:pPr>
    </w:p>
    <w:p w:rsidR="00C60B0B" w:rsidRDefault="00C60B0B" w:rsidP="00C60B0B">
      <w:pPr>
        <w:pStyle w:val="Bezproreda"/>
      </w:pPr>
      <w:r>
        <w:t>R</w:t>
      </w:r>
      <w:r w:rsidR="007F062E">
        <w:t>azina</w:t>
      </w:r>
      <w:r>
        <w:t xml:space="preserve">:                     </w:t>
      </w:r>
      <w:r w:rsidR="007F3339">
        <w:t xml:space="preserve"> </w:t>
      </w:r>
      <w:r>
        <w:t>31</w:t>
      </w:r>
      <w:r w:rsidR="00173648">
        <w:t xml:space="preserve">                                           M</w:t>
      </w:r>
      <w:r w:rsidR="007F062E">
        <w:t>atični broj</w:t>
      </w:r>
      <w:r w:rsidR="00173648">
        <w:t>:          03099580</w:t>
      </w:r>
    </w:p>
    <w:p w:rsidR="00C60B0B" w:rsidRDefault="00C60B0B" w:rsidP="00C60B0B">
      <w:pPr>
        <w:pStyle w:val="Bezproreda"/>
      </w:pPr>
      <w:r>
        <w:t>Š</w:t>
      </w:r>
      <w:r w:rsidR="007F062E">
        <w:t>ifra općine</w:t>
      </w:r>
      <w:r>
        <w:t>:</w:t>
      </w:r>
      <w:r w:rsidR="007F062E">
        <w:t xml:space="preserve"> </w:t>
      </w:r>
      <w:r>
        <w:t xml:space="preserve">          </w:t>
      </w:r>
      <w:r w:rsidR="007F3339">
        <w:t xml:space="preserve"> 1</w:t>
      </w:r>
      <w:r>
        <w:t>05</w:t>
      </w:r>
      <w:r w:rsidR="00173648">
        <w:t xml:space="preserve">                                         Š</w:t>
      </w:r>
      <w:r w:rsidR="007F062E">
        <w:t>ifra djelatnosti</w:t>
      </w:r>
      <w:r w:rsidR="00173648">
        <w:t>:</w:t>
      </w:r>
      <w:r w:rsidR="007F062E">
        <w:t xml:space="preserve">   </w:t>
      </w:r>
      <w:r w:rsidR="00173648">
        <w:t xml:space="preserve"> 8520 </w:t>
      </w:r>
    </w:p>
    <w:p w:rsidR="00C60B0B" w:rsidRDefault="007F3339" w:rsidP="00C60B0B">
      <w:pPr>
        <w:pStyle w:val="Bezproreda"/>
      </w:pPr>
      <w:r>
        <w:t>RKDP:                        8336</w:t>
      </w:r>
      <w:r w:rsidR="00173648">
        <w:t xml:space="preserve">                                      OIB:                          45187106525     </w:t>
      </w:r>
    </w:p>
    <w:p w:rsidR="00C60B0B" w:rsidRPr="007F3339" w:rsidRDefault="00C60B0B" w:rsidP="00C60B0B">
      <w:pPr>
        <w:pStyle w:val="Bezproreda"/>
        <w:rPr>
          <w:sz w:val="20"/>
          <w:szCs w:val="20"/>
        </w:rPr>
      </w:pPr>
    </w:p>
    <w:p w:rsidR="00C60B0B" w:rsidRDefault="00C60B0B" w:rsidP="00C60B0B">
      <w:pPr>
        <w:pStyle w:val="Bezproreda"/>
      </w:pPr>
    </w:p>
    <w:p w:rsidR="00C60B0B" w:rsidRDefault="00C60B0B" w:rsidP="00C60B0B">
      <w:pPr>
        <w:pStyle w:val="Bezproreda"/>
      </w:pPr>
    </w:p>
    <w:p w:rsidR="00C60B0B" w:rsidRDefault="007F3339" w:rsidP="00C60B0B">
      <w:pPr>
        <w:pStyle w:val="Bezproreda"/>
      </w:pPr>
      <w:r>
        <w:t xml:space="preserve">                                         </w:t>
      </w:r>
    </w:p>
    <w:p w:rsidR="007F3339" w:rsidRPr="009B04FE" w:rsidRDefault="007F3339" w:rsidP="009B04FE">
      <w:pPr>
        <w:pStyle w:val="Bezproreda"/>
        <w:jc w:val="center"/>
        <w:rPr>
          <w:b/>
          <w:i/>
          <w:sz w:val="28"/>
          <w:szCs w:val="28"/>
        </w:rPr>
      </w:pPr>
      <w:r w:rsidRPr="009B04FE">
        <w:rPr>
          <w:b/>
          <w:i/>
          <w:sz w:val="28"/>
          <w:szCs w:val="28"/>
        </w:rPr>
        <w:t>B I L  J E Š K E</w:t>
      </w:r>
      <w:r w:rsidRPr="009B04FE">
        <w:rPr>
          <w:sz w:val="28"/>
          <w:szCs w:val="28"/>
        </w:rPr>
        <w:t xml:space="preserve">  </w:t>
      </w:r>
      <w:r w:rsidRPr="009B04FE">
        <w:rPr>
          <w:b/>
          <w:i/>
          <w:sz w:val="28"/>
          <w:szCs w:val="28"/>
        </w:rPr>
        <w:t>UZ FINANCIJSKE IZVJEŠTAJE</w:t>
      </w:r>
    </w:p>
    <w:p w:rsidR="007F3339" w:rsidRPr="00AF3940" w:rsidRDefault="007F3339" w:rsidP="009B04FE">
      <w:pPr>
        <w:pStyle w:val="Bezproreda"/>
        <w:jc w:val="center"/>
        <w:rPr>
          <w:b/>
          <w:i/>
          <w:sz w:val="24"/>
          <w:szCs w:val="24"/>
        </w:rPr>
      </w:pPr>
      <w:r w:rsidRPr="00AF3940">
        <w:rPr>
          <w:b/>
          <w:i/>
          <w:sz w:val="24"/>
          <w:szCs w:val="24"/>
        </w:rPr>
        <w:t>Za razdoblje od 1. siječnja do 31. prosinca 20</w:t>
      </w:r>
      <w:r w:rsidR="00727FAA" w:rsidRPr="00AF3940">
        <w:rPr>
          <w:b/>
          <w:i/>
          <w:sz w:val="24"/>
          <w:szCs w:val="24"/>
        </w:rPr>
        <w:t>20</w:t>
      </w:r>
      <w:r w:rsidRPr="00AF3940">
        <w:rPr>
          <w:b/>
          <w:i/>
          <w:sz w:val="24"/>
          <w:szCs w:val="24"/>
        </w:rPr>
        <w:t>. godine</w:t>
      </w:r>
    </w:p>
    <w:p w:rsidR="007F3339" w:rsidRPr="00AF3940" w:rsidRDefault="007F3339" w:rsidP="009B04FE">
      <w:pPr>
        <w:pStyle w:val="Bezproreda"/>
        <w:jc w:val="center"/>
        <w:rPr>
          <w:b/>
          <w:i/>
          <w:sz w:val="24"/>
          <w:szCs w:val="24"/>
        </w:rPr>
      </w:pPr>
    </w:p>
    <w:p w:rsidR="007F3339" w:rsidRDefault="007F3339" w:rsidP="00C60B0B">
      <w:pPr>
        <w:pStyle w:val="Bezproreda"/>
        <w:rPr>
          <w:b/>
          <w:i/>
          <w:sz w:val="20"/>
          <w:szCs w:val="20"/>
        </w:rPr>
      </w:pPr>
    </w:p>
    <w:p w:rsidR="00727FAA" w:rsidRDefault="00727FAA" w:rsidP="00C60B0B">
      <w:pPr>
        <w:pStyle w:val="Bezproreda"/>
        <w:rPr>
          <w:b/>
          <w:i/>
          <w:sz w:val="20"/>
          <w:szCs w:val="20"/>
        </w:rPr>
      </w:pPr>
    </w:p>
    <w:p w:rsidR="00727FAA" w:rsidRPr="00727FAA" w:rsidRDefault="00727FAA" w:rsidP="00C60B0B">
      <w:pPr>
        <w:pStyle w:val="Bezproreda"/>
        <w:rPr>
          <w:b/>
          <w:i/>
          <w:sz w:val="24"/>
          <w:szCs w:val="24"/>
        </w:rPr>
      </w:pPr>
      <w:r w:rsidRPr="00727FAA"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4"/>
          <w:szCs w:val="24"/>
        </w:rPr>
        <w:t xml:space="preserve">                     </w:t>
      </w:r>
      <w:r w:rsidRPr="00727FAA">
        <w:rPr>
          <w:b/>
          <w:i/>
          <w:sz w:val="24"/>
          <w:szCs w:val="24"/>
        </w:rPr>
        <w:t xml:space="preserve">               Zakonski okvir</w:t>
      </w:r>
    </w:p>
    <w:p w:rsidR="007F3339" w:rsidRDefault="00727FAA" w:rsidP="00727FAA">
      <w:pPr>
        <w:pStyle w:val="Bezproreda"/>
        <w:numPr>
          <w:ilvl w:val="0"/>
          <w:numId w:val="8"/>
        </w:numPr>
        <w:rPr>
          <w:sz w:val="24"/>
          <w:szCs w:val="24"/>
        </w:rPr>
      </w:pPr>
      <w:r w:rsidRPr="00727FAA">
        <w:rPr>
          <w:sz w:val="24"/>
          <w:szCs w:val="24"/>
        </w:rPr>
        <w:t>Z</w:t>
      </w:r>
      <w:r>
        <w:rPr>
          <w:sz w:val="24"/>
          <w:szCs w:val="24"/>
        </w:rPr>
        <w:t>akon o proračunu (Narodne novine, br.87/08, 136/12 i 15/15)</w:t>
      </w:r>
    </w:p>
    <w:p w:rsidR="00727FAA" w:rsidRDefault="00727FAA" w:rsidP="00727FAA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Pravilnik o proračunskom računovodstvu i računskom planu (Narodne novine, br.124/14, 115/15, 87/16, 3/18 i 126/19)</w:t>
      </w:r>
    </w:p>
    <w:p w:rsidR="00727FAA" w:rsidRDefault="00727FAA" w:rsidP="00727FAA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Pravilnik o financijskom izvještavanju u proračunskom računovodstvu (Narodne novine, br. 3/15, 93/15, 135/15, 2/17, 28/17, 112/18, 126/19)</w:t>
      </w:r>
    </w:p>
    <w:p w:rsidR="00727FAA" w:rsidRPr="00727FAA" w:rsidRDefault="00727FAA" w:rsidP="00727FAA">
      <w:pPr>
        <w:pStyle w:val="Bezprored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Pravilnik o proračunskom klasifikacijama (Narodne novine, br. 26/10</w:t>
      </w:r>
      <w:r w:rsidR="00022801">
        <w:rPr>
          <w:sz w:val="24"/>
          <w:szCs w:val="24"/>
        </w:rPr>
        <w:t>,</w:t>
      </w:r>
      <w:r>
        <w:rPr>
          <w:sz w:val="24"/>
          <w:szCs w:val="24"/>
        </w:rPr>
        <w:t xml:space="preserve"> 120/13</w:t>
      </w:r>
      <w:r w:rsidR="00022801">
        <w:rPr>
          <w:sz w:val="24"/>
          <w:szCs w:val="24"/>
        </w:rPr>
        <w:t xml:space="preserve"> i 1/20</w:t>
      </w:r>
      <w:r>
        <w:rPr>
          <w:sz w:val="24"/>
          <w:szCs w:val="24"/>
        </w:rPr>
        <w:t>)</w:t>
      </w:r>
    </w:p>
    <w:p w:rsidR="00727FAA" w:rsidRPr="00727FAA" w:rsidRDefault="00727FAA" w:rsidP="00C60B0B">
      <w:pPr>
        <w:pStyle w:val="Bezproreda"/>
        <w:rPr>
          <w:sz w:val="24"/>
          <w:szCs w:val="24"/>
        </w:rPr>
      </w:pPr>
    </w:p>
    <w:p w:rsidR="00022801" w:rsidRPr="009B04FE" w:rsidRDefault="007F3339" w:rsidP="00C60B0B">
      <w:pPr>
        <w:pStyle w:val="Bezproreda"/>
        <w:rPr>
          <w:b/>
          <w:i/>
          <w:sz w:val="24"/>
          <w:szCs w:val="24"/>
        </w:rPr>
      </w:pPr>
      <w:r w:rsidRPr="009B04FE">
        <w:rPr>
          <w:b/>
          <w:i/>
          <w:sz w:val="24"/>
          <w:szCs w:val="24"/>
        </w:rPr>
        <w:t>BILJEŠKE UZ</w:t>
      </w:r>
      <w:r w:rsidR="00022801" w:rsidRPr="009B04FE">
        <w:rPr>
          <w:b/>
          <w:i/>
          <w:sz w:val="24"/>
          <w:szCs w:val="24"/>
        </w:rPr>
        <w:t xml:space="preserve"> IZVJEŠTAJ O PRIHODIMA I RASHODIMA, PRIMICIMA I IZDACIMA  (PR-RAS)</w:t>
      </w:r>
      <w:r w:rsidRPr="009B04FE">
        <w:rPr>
          <w:b/>
          <w:i/>
          <w:sz w:val="24"/>
          <w:szCs w:val="24"/>
        </w:rPr>
        <w:t xml:space="preserve"> </w:t>
      </w:r>
    </w:p>
    <w:p w:rsidR="00022801" w:rsidRPr="009B04FE" w:rsidRDefault="00022801" w:rsidP="00C60B0B">
      <w:pPr>
        <w:pStyle w:val="Bezproreda"/>
        <w:rPr>
          <w:b/>
          <w:i/>
          <w:sz w:val="24"/>
          <w:szCs w:val="24"/>
        </w:rPr>
      </w:pPr>
    </w:p>
    <w:p w:rsidR="00022801" w:rsidRPr="00022801" w:rsidRDefault="00022801" w:rsidP="00AF3940">
      <w:pPr>
        <w:pStyle w:val="Bezproreda"/>
        <w:jc w:val="center"/>
        <w:rPr>
          <w:b/>
          <w:i/>
          <w:sz w:val="24"/>
          <w:szCs w:val="24"/>
        </w:rPr>
      </w:pPr>
      <w:r w:rsidRPr="00022801">
        <w:rPr>
          <w:b/>
          <w:i/>
          <w:sz w:val="24"/>
          <w:szCs w:val="24"/>
        </w:rPr>
        <w:t>Bilješka br. 1</w:t>
      </w:r>
    </w:p>
    <w:p w:rsidR="00022801" w:rsidRDefault="00022801" w:rsidP="00C60B0B">
      <w:pPr>
        <w:pStyle w:val="Bezproreda"/>
        <w:rPr>
          <w:b/>
          <w:i/>
          <w:sz w:val="24"/>
          <w:szCs w:val="24"/>
        </w:rPr>
      </w:pPr>
    </w:p>
    <w:p w:rsidR="00022801" w:rsidRDefault="00022801" w:rsidP="00C60B0B">
      <w:pPr>
        <w:pStyle w:val="Bezproreda"/>
        <w:rPr>
          <w:b/>
          <w:i/>
          <w:sz w:val="24"/>
          <w:szCs w:val="24"/>
        </w:rPr>
      </w:pPr>
    </w:p>
    <w:p w:rsidR="00022801" w:rsidRDefault="00022801" w:rsidP="00C60B0B">
      <w:pPr>
        <w:pStyle w:val="Bezproreda"/>
        <w:rPr>
          <w:i/>
          <w:sz w:val="24"/>
          <w:szCs w:val="24"/>
        </w:rPr>
      </w:pPr>
      <w:r w:rsidRPr="00022801">
        <w:rPr>
          <w:i/>
          <w:sz w:val="24"/>
          <w:szCs w:val="24"/>
        </w:rPr>
        <w:t>U obr</w:t>
      </w:r>
      <w:r>
        <w:rPr>
          <w:i/>
          <w:sz w:val="24"/>
          <w:szCs w:val="24"/>
        </w:rPr>
        <w:t>ascu PR-RAS iskazani su :</w:t>
      </w:r>
    </w:p>
    <w:p w:rsidR="00022801" w:rsidRDefault="00022801" w:rsidP="00C60B0B">
      <w:pPr>
        <w:pStyle w:val="Bezproreda"/>
        <w:rPr>
          <w:i/>
          <w:sz w:val="24"/>
          <w:szCs w:val="24"/>
        </w:rPr>
      </w:pPr>
    </w:p>
    <w:p w:rsidR="00022801" w:rsidRDefault="00022801" w:rsidP="00C60B0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Ukupni prihodi poslovanja (AOP 001)                                         6.244.517 kn</w:t>
      </w:r>
    </w:p>
    <w:p w:rsidR="00022801" w:rsidRDefault="00022801" w:rsidP="00C60B0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Ukupni rashodi poslovanja (AOP 148/                                        6.096.554 kn</w:t>
      </w:r>
    </w:p>
    <w:p w:rsidR="00022801" w:rsidRDefault="00022801" w:rsidP="00C60B0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Višak prihoda poslovanja (AOP 282)                           147.963 kn </w:t>
      </w:r>
    </w:p>
    <w:p w:rsidR="00022801" w:rsidRDefault="00022801" w:rsidP="00C60B0B">
      <w:pPr>
        <w:pStyle w:val="Bezproreda"/>
        <w:rPr>
          <w:i/>
          <w:sz w:val="24"/>
          <w:szCs w:val="24"/>
        </w:rPr>
      </w:pPr>
    </w:p>
    <w:p w:rsidR="00022801" w:rsidRDefault="00022801" w:rsidP="00C60B0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Ukupni prihodi od prodaje nefinancijske imovine (AOP 289)               -</w:t>
      </w:r>
    </w:p>
    <w:p w:rsidR="00022801" w:rsidRDefault="00022801" w:rsidP="00C60B0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>Ukupni rashodi za nabavu nefinancijske imovine (AOP 341)     125.963 kn</w:t>
      </w:r>
    </w:p>
    <w:p w:rsidR="00B56C64" w:rsidRDefault="00022801" w:rsidP="00C60B0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="00B56C64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>anjak prihoda od nefinancijske imovine (AOP 399)</w:t>
      </w:r>
      <w:r w:rsidR="00B56C64">
        <w:rPr>
          <w:i/>
          <w:sz w:val="24"/>
          <w:szCs w:val="24"/>
        </w:rPr>
        <w:t xml:space="preserve">    125.963 kn</w:t>
      </w:r>
    </w:p>
    <w:p w:rsidR="00B56C64" w:rsidRDefault="00B56C64" w:rsidP="00C60B0B">
      <w:pPr>
        <w:pStyle w:val="Bezproreda"/>
        <w:rPr>
          <w:i/>
          <w:sz w:val="24"/>
          <w:szCs w:val="24"/>
        </w:rPr>
      </w:pPr>
    </w:p>
    <w:p w:rsidR="00B56C64" w:rsidRPr="00AF3940" w:rsidRDefault="00B56C64" w:rsidP="00AF3940">
      <w:pPr>
        <w:pStyle w:val="Bezproreda"/>
        <w:jc w:val="center"/>
        <w:rPr>
          <w:b/>
          <w:i/>
          <w:sz w:val="24"/>
          <w:szCs w:val="24"/>
        </w:rPr>
      </w:pPr>
      <w:r w:rsidRPr="00AF3940">
        <w:rPr>
          <w:b/>
          <w:i/>
          <w:sz w:val="24"/>
          <w:szCs w:val="24"/>
        </w:rPr>
        <w:t>Bilješka br. 2</w:t>
      </w:r>
    </w:p>
    <w:p w:rsidR="00B56C64" w:rsidRDefault="00B56C64" w:rsidP="00C60B0B">
      <w:pPr>
        <w:pStyle w:val="Bezproreda"/>
        <w:rPr>
          <w:i/>
          <w:sz w:val="24"/>
          <w:szCs w:val="24"/>
        </w:rPr>
      </w:pPr>
    </w:p>
    <w:p w:rsidR="00022801" w:rsidRDefault="00B56C64" w:rsidP="00C60B0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U 2020. godini prihodi poslovanja ostvareni su u iznosu 6.192.133 kn tj. 0,8% više u odnosu na prihode poslovanja 2019. godine.</w:t>
      </w:r>
      <w:r w:rsidR="00022801">
        <w:rPr>
          <w:i/>
          <w:sz w:val="24"/>
          <w:szCs w:val="24"/>
        </w:rPr>
        <w:t xml:space="preserve"> </w:t>
      </w:r>
    </w:p>
    <w:p w:rsidR="00B56C64" w:rsidRDefault="00B56C64" w:rsidP="00C60B0B">
      <w:pPr>
        <w:pStyle w:val="Bezprored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Povećanje prihoda poslovanje čini:</w:t>
      </w:r>
    </w:p>
    <w:p w:rsidR="00B56C64" w:rsidRDefault="00B56C64" w:rsidP="00C60B0B">
      <w:pPr>
        <w:pStyle w:val="Bezproreda"/>
        <w:rPr>
          <w:i/>
          <w:sz w:val="24"/>
          <w:szCs w:val="24"/>
        </w:rPr>
      </w:pPr>
    </w:p>
    <w:p w:rsidR="00324830" w:rsidRPr="00324830" w:rsidRDefault="00B56C64" w:rsidP="004F6A74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324830">
        <w:rPr>
          <w:i/>
          <w:sz w:val="24"/>
          <w:szCs w:val="24"/>
        </w:rPr>
        <w:lastRenderedPageBreak/>
        <w:t xml:space="preserve">AOP 065 Kapitalne pomoći </w:t>
      </w:r>
      <w:r w:rsidR="00324830" w:rsidRPr="00324830">
        <w:rPr>
          <w:i/>
          <w:sz w:val="24"/>
          <w:szCs w:val="24"/>
        </w:rPr>
        <w:t>proračunskim korisnicima koji im nije nadležan- prihodi Ministarstva obrazovanja i znanosti za školske udžbenike 55.001 kn, za računalnu opremu (laptope) 34.000 kn te 1.999 kn za lektiru</w:t>
      </w:r>
      <w:r w:rsidR="00324830">
        <w:rPr>
          <w:i/>
          <w:sz w:val="24"/>
          <w:szCs w:val="24"/>
        </w:rPr>
        <w:t>.</w:t>
      </w:r>
    </w:p>
    <w:p w:rsidR="00324830" w:rsidRPr="00324830" w:rsidRDefault="00324830" w:rsidP="00324830">
      <w:pPr>
        <w:pStyle w:val="Bezproreda"/>
        <w:ind w:left="720"/>
        <w:rPr>
          <w:sz w:val="24"/>
          <w:szCs w:val="24"/>
        </w:rPr>
      </w:pPr>
      <w:r>
        <w:rPr>
          <w:i/>
          <w:sz w:val="24"/>
          <w:szCs w:val="24"/>
        </w:rPr>
        <w:t xml:space="preserve">Ostvareno je  53,4% prihoda u odnosu na razdoblje prošle godine iz razloga što je u prošlom razdoblju za udžbenike </w:t>
      </w:r>
      <w:proofErr w:type="spellStart"/>
      <w:r>
        <w:rPr>
          <w:i/>
          <w:sz w:val="24"/>
          <w:szCs w:val="24"/>
        </w:rPr>
        <w:t>š.g</w:t>
      </w:r>
      <w:proofErr w:type="spellEnd"/>
      <w:r>
        <w:rPr>
          <w:i/>
          <w:sz w:val="24"/>
          <w:szCs w:val="24"/>
        </w:rPr>
        <w:t>. 2019/2020. ostvareno 167.302 kn, a ove godine 55.001 kn. Prošle godine i udžbenici radnog karaktera knjiženi su kao kapitalna imovin</w:t>
      </w:r>
      <w:r w:rsidR="00D732AE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te sa 31.8.2020. isknjiženi kao rashod iz evidencije kap. imovine. Udžbenici radnog karaktera  š. g. 2020/2021. temeljem Okružnice Ministarstva financija evidentirani su kao rashodi poslovanja </w:t>
      </w:r>
      <w:r w:rsidR="00D732AE">
        <w:rPr>
          <w:i/>
          <w:sz w:val="24"/>
          <w:szCs w:val="24"/>
        </w:rPr>
        <w:t>na računu 3722 Naknade građanima i kućanstvima  u naravi.</w:t>
      </w:r>
      <w:r>
        <w:rPr>
          <w:i/>
          <w:sz w:val="24"/>
          <w:szCs w:val="24"/>
        </w:rPr>
        <w:t xml:space="preserve"> </w:t>
      </w:r>
    </w:p>
    <w:p w:rsidR="00711CB4" w:rsidRDefault="00C411AE" w:rsidP="00D8600A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D732AE">
        <w:rPr>
          <w:sz w:val="24"/>
          <w:szCs w:val="24"/>
        </w:rPr>
        <w:t>OP 06</w:t>
      </w:r>
      <w:r w:rsidR="00D732AE" w:rsidRPr="00D732AE">
        <w:rPr>
          <w:sz w:val="24"/>
          <w:szCs w:val="24"/>
        </w:rPr>
        <w:t xml:space="preserve">7 Tekuće pomoći temeljem prijenosa  EU sredstava ostvareni manje u odnosu na razdoblje prošle godine za 33,7%. </w:t>
      </w:r>
      <w:r w:rsidR="00D732AE">
        <w:rPr>
          <w:sz w:val="24"/>
          <w:szCs w:val="24"/>
        </w:rPr>
        <w:t xml:space="preserve"> </w:t>
      </w:r>
      <w:r w:rsidR="00D732AE" w:rsidRPr="00D732AE">
        <w:rPr>
          <w:sz w:val="24"/>
          <w:szCs w:val="24"/>
        </w:rPr>
        <w:t>Prihodi prošlog razdoblja</w:t>
      </w:r>
      <w:r w:rsidR="00D732AE">
        <w:rPr>
          <w:sz w:val="24"/>
          <w:szCs w:val="24"/>
        </w:rPr>
        <w:t xml:space="preserve"> ostvareni su od HZZZ-a za plaću pripravnika korištenjem potpora putem HZZZ-a, dok u siječnju 2020. godine doznačena su sredstva Državnog proračuna RH kao povrat sredstava po ZNS obrascu</w:t>
      </w:r>
      <w:r w:rsidR="00711CB4">
        <w:rPr>
          <w:sz w:val="24"/>
          <w:szCs w:val="24"/>
        </w:rPr>
        <w:t xml:space="preserve"> za troškove nastale 2017. i 2018. godine za izradu dokumentacije energetske obnove škole u iznosu 70.522 kn.</w:t>
      </w:r>
    </w:p>
    <w:p w:rsidR="00711CB4" w:rsidRDefault="00711CB4" w:rsidP="00D8600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AOP 077  Kamate na oročena sredstva i depozite po viđenju ostvareni su za 72% više u odnosu na prošlo obračunsko razdoblje, temeljem dozvoljenog prekoračenja  na žiro-računu  zbog energetske obnove škole , a koji nije korišten, pa su obračunate pasivne interne i eksterne kamate od strane banke.</w:t>
      </w:r>
      <w:r w:rsidR="00D732AE" w:rsidRPr="00D732AE">
        <w:rPr>
          <w:sz w:val="24"/>
          <w:szCs w:val="24"/>
        </w:rPr>
        <w:t xml:space="preserve">  </w:t>
      </w:r>
    </w:p>
    <w:p w:rsidR="00711CB4" w:rsidRDefault="00711CB4" w:rsidP="00D8600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AOP  111  Prihodi po posebnim propisima – evidentirani su prihodi u iznosu 186.868 kn, a čine ih prihodi za posebne namjene (školska kuhinja).</w:t>
      </w:r>
    </w:p>
    <w:p w:rsidR="00B866D4" w:rsidRDefault="00711CB4" w:rsidP="00711CB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Ostvareno je manje prihoda za 41,2% u odnosu na razdoblje prošle godine. </w:t>
      </w:r>
      <w:r w:rsidR="00B866D4">
        <w:rPr>
          <w:sz w:val="24"/>
          <w:szCs w:val="24"/>
        </w:rPr>
        <w:t xml:space="preserve">Uslijed </w:t>
      </w:r>
      <w:proofErr w:type="spellStart"/>
      <w:r w:rsidR="00B866D4">
        <w:rPr>
          <w:sz w:val="24"/>
          <w:szCs w:val="24"/>
        </w:rPr>
        <w:t>pandemije</w:t>
      </w:r>
      <w:proofErr w:type="spellEnd"/>
      <w:r w:rsidR="00B866D4">
        <w:rPr>
          <w:sz w:val="24"/>
          <w:szCs w:val="24"/>
        </w:rPr>
        <w:t xml:space="preserve"> COVID-19  prihodi školske kuhinje su znatno bili umanjeni iz razloga što su učenici pohađali nastavu na daljinu.</w:t>
      </w:r>
    </w:p>
    <w:p w:rsidR="000D1203" w:rsidRDefault="00B866D4" w:rsidP="004373DC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0D1203">
        <w:rPr>
          <w:sz w:val="24"/>
          <w:szCs w:val="24"/>
        </w:rPr>
        <w:t xml:space="preserve">AOP 132  Prihodi iz nadležnog proračuna za financiranje rashoda poslovanja u iznosu 514.552 kn umanjeni su u odnosu na prošlo razdoblje za 12,4% iz razloga što su nam smanjena sredstva decentralizacije </w:t>
      </w:r>
      <w:r w:rsidR="000D1203" w:rsidRPr="000D1203">
        <w:rPr>
          <w:sz w:val="24"/>
          <w:szCs w:val="24"/>
        </w:rPr>
        <w:t>.</w:t>
      </w:r>
    </w:p>
    <w:p w:rsidR="003F1032" w:rsidRDefault="000D1203" w:rsidP="004373DC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AOP 133  Prihodi iz nadležnog proračuna za financiranje rashoda za nabavu nefinancijske imovine- sredstva za nabavu polica za arhivu u iznosu 17.800 kn. Indeks nije ostvaren budući je novi prihod koji u prošlom  obračunskom razdoblju nije bio.</w:t>
      </w:r>
    </w:p>
    <w:p w:rsidR="00C411AE" w:rsidRPr="000D1203" w:rsidRDefault="003F1032" w:rsidP="004373DC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AOP 147  Ostali prihodi su prihodi osiguranja učenika.</w:t>
      </w:r>
      <w:r w:rsidR="000D1203">
        <w:rPr>
          <w:sz w:val="24"/>
          <w:szCs w:val="24"/>
        </w:rPr>
        <w:t xml:space="preserve">  </w:t>
      </w:r>
      <w:r w:rsidR="00711CB4" w:rsidRPr="000D1203">
        <w:rPr>
          <w:sz w:val="24"/>
          <w:szCs w:val="24"/>
        </w:rPr>
        <w:t xml:space="preserve"> </w:t>
      </w:r>
      <w:r w:rsidR="00C411AE" w:rsidRPr="000D1203">
        <w:rPr>
          <w:sz w:val="24"/>
          <w:szCs w:val="24"/>
        </w:rPr>
        <w:t xml:space="preserve"> </w:t>
      </w:r>
    </w:p>
    <w:p w:rsidR="00173648" w:rsidRDefault="00173648" w:rsidP="003F1032">
      <w:pPr>
        <w:pStyle w:val="Bezproreda"/>
        <w:rPr>
          <w:sz w:val="24"/>
          <w:szCs w:val="24"/>
        </w:rPr>
      </w:pPr>
    </w:p>
    <w:p w:rsidR="003F1032" w:rsidRDefault="003F1032" w:rsidP="003F1032">
      <w:pPr>
        <w:pStyle w:val="Bezproreda"/>
        <w:rPr>
          <w:sz w:val="24"/>
          <w:szCs w:val="24"/>
        </w:rPr>
      </w:pPr>
    </w:p>
    <w:p w:rsidR="003F1032" w:rsidRPr="00AF3940" w:rsidRDefault="003F1032" w:rsidP="00AF3940">
      <w:pPr>
        <w:pStyle w:val="Bezproreda"/>
        <w:jc w:val="center"/>
        <w:rPr>
          <w:b/>
          <w:i/>
          <w:sz w:val="24"/>
          <w:szCs w:val="24"/>
        </w:rPr>
      </w:pPr>
      <w:r w:rsidRPr="00AF3940">
        <w:rPr>
          <w:b/>
          <w:i/>
          <w:sz w:val="24"/>
          <w:szCs w:val="24"/>
        </w:rPr>
        <w:t>Bilješka br. 3</w:t>
      </w:r>
    </w:p>
    <w:p w:rsidR="003F1032" w:rsidRDefault="003F1032" w:rsidP="003F1032">
      <w:pPr>
        <w:pStyle w:val="Bezproreda"/>
        <w:rPr>
          <w:sz w:val="24"/>
          <w:szCs w:val="24"/>
        </w:rPr>
      </w:pPr>
    </w:p>
    <w:p w:rsidR="003F1032" w:rsidRPr="009B04FE" w:rsidRDefault="003F1032" w:rsidP="003F103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B04FE">
        <w:rPr>
          <w:sz w:val="24"/>
          <w:szCs w:val="24"/>
        </w:rPr>
        <w:t>Rashodi poslovanja  ostvareni su više za 3,2% u odnosu na razdoblje prošle godine.</w:t>
      </w:r>
    </w:p>
    <w:p w:rsidR="003F1032" w:rsidRDefault="003F1032" w:rsidP="003F103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Odstupanja u odnosu na prošlu godinu zabilježena su na: </w:t>
      </w:r>
    </w:p>
    <w:p w:rsidR="003F1032" w:rsidRDefault="003F1032" w:rsidP="003F1032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AOP 150 Plaće (bruto) ostvareno 7,9% više u odnosu na prošlu godinu</w:t>
      </w:r>
      <w:r w:rsidR="008A7687">
        <w:rPr>
          <w:sz w:val="24"/>
          <w:szCs w:val="24"/>
        </w:rPr>
        <w:t xml:space="preserve"> iz razloga što je došlo do primjene nove Odluke o koeficijentima za obračun plaća i dodataka po Sporazumu za plaće.</w:t>
      </w:r>
    </w:p>
    <w:p w:rsidR="008A7687" w:rsidRDefault="008A7687" w:rsidP="003F1032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AOP 153 Plaće za prekovremeni rad- uvećanje od 83,7 % u odnosu na prošlo razdoblje uslijedilo je zbog velikog broja stručnih zamjena uslijed bolesti COVID-19.</w:t>
      </w:r>
    </w:p>
    <w:p w:rsidR="008A7687" w:rsidRDefault="008A7687" w:rsidP="003F1032">
      <w:pPr>
        <w:pStyle w:val="Bezprored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AOP 154 Plaće za posebne uvjete rada – uvećanje 25,4% u odnosu na prošlu godinu uslijed ostvarenih prava po prilagođenim programima po pojedinim predmetima (informatika, strani jezik, vjeronauk te rad u kombiniranim razrednim odjelima.</w:t>
      </w:r>
    </w:p>
    <w:p w:rsidR="008A7687" w:rsidRDefault="00FF4149" w:rsidP="00722B26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022801">
        <w:rPr>
          <w:sz w:val="24"/>
          <w:szCs w:val="24"/>
        </w:rPr>
        <w:lastRenderedPageBreak/>
        <w:t>AOP 155 – Ostali rashodi za zaposlene u</w:t>
      </w:r>
      <w:r w:rsidR="008A7687">
        <w:rPr>
          <w:sz w:val="24"/>
          <w:szCs w:val="24"/>
        </w:rPr>
        <w:t xml:space="preserve">većani </w:t>
      </w:r>
      <w:r w:rsidRPr="00022801">
        <w:rPr>
          <w:sz w:val="24"/>
          <w:szCs w:val="24"/>
        </w:rPr>
        <w:t xml:space="preserve"> su</w:t>
      </w:r>
      <w:r w:rsidR="008A7687">
        <w:rPr>
          <w:sz w:val="24"/>
          <w:szCs w:val="24"/>
        </w:rPr>
        <w:t xml:space="preserve"> za 18,4%</w:t>
      </w:r>
      <w:r w:rsidRPr="00022801">
        <w:rPr>
          <w:sz w:val="24"/>
          <w:szCs w:val="24"/>
        </w:rPr>
        <w:t xml:space="preserve"> u odnosu na prethodno razdoblje </w:t>
      </w:r>
      <w:r w:rsidR="008A7687">
        <w:rPr>
          <w:sz w:val="24"/>
          <w:szCs w:val="24"/>
        </w:rPr>
        <w:t>temeljem isplaćenih prava iz Kolektivnog ugovora za službenike i namještenike u javnim službama .</w:t>
      </w:r>
    </w:p>
    <w:p w:rsidR="007F0F84" w:rsidRDefault="007F0F84" w:rsidP="00722B26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AOP 156 Doprinosi na plaće ostvareni su 6,6% više u odnosu na prošlu godinu, a uplaćen su sukladno važećim zakonskim propisima.</w:t>
      </w:r>
    </w:p>
    <w:p w:rsidR="007F0F84" w:rsidRDefault="007F0F84" w:rsidP="007F0F84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Indeks na AOP-u 159 nije iskazan budući doprinos za obvezno osiguranje u sl. nezaposlenosti za tekuću 2020. godinu važećim zakonskim propisima o doprinosima je ukinut.</w:t>
      </w:r>
    </w:p>
    <w:p w:rsidR="006B651F" w:rsidRDefault="007F0F84" w:rsidP="007F0F8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AOP 160 Materijalni rashodi  su za 23,10%  manji u odnosu na prošlu godinu</w:t>
      </w:r>
      <w:r w:rsidR="007B4F15">
        <w:rPr>
          <w:sz w:val="24"/>
          <w:szCs w:val="24"/>
        </w:rPr>
        <w:t xml:space="preserve"> iz razloga što dio poslovanja rada škole vodio se radom na daljinu, a iz toga razloga došlo je do smanjenja</w:t>
      </w:r>
      <w:r w:rsidR="006B651F">
        <w:rPr>
          <w:sz w:val="24"/>
          <w:szCs w:val="24"/>
        </w:rPr>
        <w:t xml:space="preserve"> materijalnih </w:t>
      </w:r>
      <w:r w:rsidR="007B4F15">
        <w:rPr>
          <w:sz w:val="24"/>
          <w:szCs w:val="24"/>
        </w:rPr>
        <w:t xml:space="preserve"> </w:t>
      </w:r>
      <w:r w:rsidR="006B651F">
        <w:rPr>
          <w:sz w:val="24"/>
          <w:szCs w:val="24"/>
        </w:rPr>
        <w:t>rashoda.</w:t>
      </w:r>
    </w:p>
    <w:p w:rsidR="00913791" w:rsidRDefault="00913791" w:rsidP="00913791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Značajnija odstupanja su vidljiva na:</w:t>
      </w:r>
    </w:p>
    <w:p w:rsidR="006B651F" w:rsidRDefault="006B651F" w:rsidP="006B651F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 AOP 173 pojavio se novi rashod – službena, radna i zaštitna odjeća i obuća u iznosu 3.333 kn. </w:t>
      </w:r>
    </w:p>
    <w:p w:rsidR="00913791" w:rsidRDefault="006B651F" w:rsidP="006B651F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Rashodi za usluge AOP 174 unutar materijalnih rashoda  umanjeni su također u odnosu na prošlu godinu, međutim unutar rashoda za usluge došlo je do povećanja računalnih usluga AOP 182 za 31,4% u odnosu na prošlu godinu i to uslijed</w:t>
      </w:r>
      <w:r w:rsidR="00913791">
        <w:rPr>
          <w:sz w:val="24"/>
          <w:szCs w:val="24"/>
        </w:rPr>
        <w:t xml:space="preserve"> projekta e-Škole tj.</w:t>
      </w:r>
      <w:r>
        <w:rPr>
          <w:sz w:val="24"/>
          <w:szCs w:val="24"/>
        </w:rPr>
        <w:t xml:space="preserve"> </w:t>
      </w:r>
      <w:r w:rsidR="00913791">
        <w:rPr>
          <w:sz w:val="24"/>
          <w:szCs w:val="24"/>
        </w:rPr>
        <w:t>sklapanja ugovora za održavanje računalne opreme (e-tehničar).</w:t>
      </w:r>
    </w:p>
    <w:p w:rsidR="00913791" w:rsidRDefault="00913791" w:rsidP="006B651F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Ostali nespomenuti rashodi poslovanja AOP 185 ostvareni su za 48,4% manje u odnosu na prošlu godinu, a posebno smanjenje vidljivo je na AOP 190 pristojbe i naknade  koje se odnose na  naknade za nezapošljavanje invalida  temeljem Odluke o proglašenju Zakona o izmjenama i dopunama Zakona o profesionalnoj rehabilitaciji i zapošljavanju invalida od 19.3.2020. godine (izmjena sa 30 na 20% minimalne plaće RH).</w:t>
      </w:r>
    </w:p>
    <w:p w:rsidR="00913791" w:rsidRDefault="00913791" w:rsidP="006B651F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Bankarske usluge i usluge platnog prometa AOP 208 uvećane za 43,4% u odnosu na prošlu godinu temeljem naknada banke za dozvoljeni minus na poslovnom računu.</w:t>
      </w:r>
    </w:p>
    <w:p w:rsidR="00862B3A" w:rsidRDefault="00913791" w:rsidP="006B651F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>AOP 253 Ostale naknade građanima i ku</w:t>
      </w:r>
      <w:r w:rsidR="00B66DA3">
        <w:rPr>
          <w:sz w:val="24"/>
          <w:szCs w:val="24"/>
        </w:rPr>
        <w:t>ć</w:t>
      </w:r>
      <w:r>
        <w:rPr>
          <w:sz w:val="24"/>
          <w:szCs w:val="24"/>
        </w:rPr>
        <w:t>anstvima iz proračuna u iznosu 91.201 kn</w:t>
      </w:r>
      <w:r w:rsidR="00B66DA3">
        <w:rPr>
          <w:sz w:val="24"/>
          <w:szCs w:val="24"/>
        </w:rPr>
        <w:t xml:space="preserve"> i indeksa od 3.299,6% u odnosu na prošlu godinu odnose se na nabavu drugih obrazovnih materijala </w:t>
      </w:r>
      <w:proofErr w:type="spellStart"/>
      <w:r w:rsidR="00B66DA3">
        <w:rPr>
          <w:sz w:val="24"/>
          <w:szCs w:val="24"/>
        </w:rPr>
        <w:t>š.g</w:t>
      </w:r>
      <w:proofErr w:type="spellEnd"/>
      <w:r w:rsidR="00B66DA3">
        <w:rPr>
          <w:sz w:val="24"/>
          <w:szCs w:val="24"/>
        </w:rPr>
        <w:t xml:space="preserve">. 2020/2021 (radne bilježnice) u iznosu </w:t>
      </w:r>
      <w:r w:rsidR="00862B3A">
        <w:rPr>
          <w:sz w:val="24"/>
          <w:szCs w:val="24"/>
        </w:rPr>
        <w:t xml:space="preserve"> 9.262 kn</w:t>
      </w:r>
      <w:r w:rsidR="00B66DA3">
        <w:rPr>
          <w:sz w:val="24"/>
          <w:szCs w:val="24"/>
        </w:rPr>
        <w:t xml:space="preserve">    , udžbenici radnog karaktera u iznosu  </w:t>
      </w:r>
      <w:r w:rsidR="00862B3A">
        <w:rPr>
          <w:sz w:val="24"/>
          <w:szCs w:val="24"/>
        </w:rPr>
        <w:t>66.459 kn</w:t>
      </w:r>
      <w:r w:rsidR="00B66DA3">
        <w:rPr>
          <w:sz w:val="24"/>
          <w:szCs w:val="24"/>
        </w:rPr>
        <w:t xml:space="preserve">    te maske za učenike u iznosu </w:t>
      </w:r>
      <w:r w:rsidR="00862B3A">
        <w:rPr>
          <w:sz w:val="24"/>
          <w:szCs w:val="24"/>
        </w:rPr>
        <w:t xml:space="preserve"> 15.480 kn.</w:t>
      </w:r>
    </w:p>
    <w:p w:rsidR="00862B3A" w:rsidRDefault="00862B3A" w:rsidP="006B651F">
      <w:pPr>
        <w:pStyle w:val="Bezproreda"/>
        <w:ind w:left="720"/>
        <w:rPr>
          <w:sz w:val="24"/>
          <w:szCs w:val="24"/>
        </w:rPr>
      </w:pPr>
    </w:p>
    <w:p w:rsidR="00862B3A" w:rsidRPr="00AF3940" w:rsidRDefault="00862B3A" w:rsidP="009B04FE">
      <w:pPr>
        <w:pStyle w:val="Bezproreda"/>
        <w:ind w:left="720"/>
        <w:jc w:val="center"/>
        <w:rPr>
          <w:b/>
          <w:i/>
          <w:sz w:val="24"/>
          <w:szCs w:val="24"/>
        </w:rPr>
      </w:pPr>
      <w:r w:rsidRPr="00AF3940">
        <w:rPr>
          <w:b/>
          <w:i/>
          <w:sz w:val="24"/>
          <w:szCs w:val="24"/>
        </w:rPr>
        <w:t>Bilješka br. 4</w:t>
      </w:r>
    </w:p>
    <w:p w:rsidR="00862B3A" w:rsidRDefault="00862B3A" w:rsidP="006B651F">
      <w:pPr>
        <w:pStyle w:val="Bezproreda"/>
        <w:ind w:left="720"/>
        <w:rPr>
          <w:sz w:val="24"/>
          <w:szCs w:val="24"/>
        </w:rPr>
      </w:pPr>
    </w:p>
    <w:p w:rsidR="00F0666A" w:rsidRDefault="00F0666A" w:rsidP="00F0666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Prihodi od prodaje proizvedene dugotrajne imovine AOP 302 u ovom obračunskom razdoblju nije evidentiran iz razloga što je otplaćeni otkupljeni stan 2019. godine.</w:t>
      </w:r>
    </w:p>
    <w:p w:rsidR="00121E75" w:rsidRDefault="00121E75" w:rsidP="00121E75">
      <w:pPr>
        <w:pStyle w:val="Bezproreda"/>
        <w:rPr>
          <w:sz w:val="24"/>
          <w:szCs w:val="24"/>
        </w:rPr>
      </w:pPr>
    </w:p>
    <w:p w:rsidR="00121E75" w:rsidRDefault="00121E75" w:rsidP="00121E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121E75" w:rsidRPr="00121E75" w:rsidRDefault="00121E75" w:rsidP="00121E75">
      <w:pPr>
        <w:pStyle w:val="Bezproreda"/>
        <w:rPr>
          <w:b/>
          <w:i/>
          <w:sz w:val="24"/>
          <w:szCs w:val="24"/>
        </w:rPr>
      </w:pPr>
      <w:r w:rsidRPr="00121E75">
        <w:rPr>
          <w:b/>
          <w:i/>
          <w:sz w:val="24"/>
          <w:szCs w:val="24"/>
        </w:rPr>
        <w:t xml:space="preserve">                                                                              Bilješka br. 5</w:t>
      </w:r>
    </w:p>
    <w:p w:rsidR="00F0666A" w:rsidRDefault="00F0666A" w:rsidP="00F0666A">
      <w:pPr>
        <w:pStyle w:val="Bezproreda"/>
        <w:rPr>
          <w:sz w:val="24"/>
          <w:szCs w:val="24"/>
        </w:rPr>
      </w:pPr>
    </w:p>
    <w:p w:rsidR="00F0666A" w:rsidRDefault="00F0666A" w:rsidP="009B04FE">
      <w:pPr>
        <w:pStyle w:val="Bezproreda"/>
        <w:jc w:val="center"/>
        <w:rPr>
          <w:sz w:val="24"/>
          <w:szCs w:val="24"/>
        </w:rPr>
      </w:pPr>
    </w:p>
    <w:p w:rsidR="00874FA5" w:rsidRDefault="00F0666A" w:rsidP="00F0666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U 2020. godini rashodi za nabavu nefinancijske imovine ostvareni su u iznosu 125.963 </w:t>
      </w:r>
      <w:r w:rsidR="00874FA5">
        <w:rPr>
          <w:sz w:val="24"/>
          <w:szCs w:val="24"/>
        </w:rPr>
        <w:t xml:space="preserve"> </w:t>
      </w:r>
    </w:p>
    <w:p w:rsidR="00F0666A" w:rsidRDefault="00874FA5" w:rsidP="00F0666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0666A">
        <w:rPr>
          <w:sz w:val="24"/>
          <w:szCs w:val="24"/>
        </w:rPr>
        <w:t>kn tj. 70,4% od ostvarenja prošle godine.</w:t>
      </w:r>
    </w:p>
    <w:p w:rsidR="00F0666A" w:rsidRDefault="00F0666A" w:rsidP="00F0666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Znatna odstupanja zabilježena su na :</w:t>
      </w:r>
    </w:p>
    <w:p w:rsidR="00F0666A" w:rsidRDefault="00F0666A" w:rsidP="00C8140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F0666A">
        <w:rPr>
          <w:sz w:val="24"/>
          <w:szCs w:val="24"/>
        </w:rPr>
        <w:t>OP 350 Licenca – nabavljena Licenca u iznosu 2.000 kn što čini 200% u odnosu na prošlo razdoblje</w:t>
      </w:r>
      <w:r>
        <w:rPr>
          <w:sz w:val="24"/>
          <w:szCs w:val="24"/>
        </w:rPr>
        <w:t>.</w:t>
      </w:r>
    </w:p>
    <w:p w:rsidR="00F0666A" w:rsidRDefault="00F0666A" w:rsidP="00C8140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AOP 361 Uredska oprema i namještaj u iznosu 51.800 kn i to 34.000 kn računala i 17.800 police za arhivu, što čini indeks 1.123,2% u odnosu na prošlo razdoblje</w:t>
      </w:r>
    </w:p>
    <w:p w:rsidR="00874FA5" w:rsidRDefault="00F0666A" w:rsidP="00C8140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AOP 366 Sportska i glazbena oprema je novi trošak u odnosu na prošlu godinu u iznosu 5.519 kn, a odnosi se na opremu za nastavu – glazbena kutija</w:t>
      </w:r>
      <w:r w:rsidR="00874FA5">
        <w:rPr>
          <w:sz w:val="24"/>
          <w:szCs w:val="24"/>
        </w:rPr>
        <w:t>.</w:t>
      </w:r>
    </w:p>
    <w:p w:rsidR="00874FA5" w:rsidRDefault="00874FA5" w:rsidP="00C8140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AOP 367 Uređaji i oprema za ostale namjene u iznosu 8.084 kn- motorna kosilica i hladnjak tj. 274,4% više u odnosu na prošlu godinu </w:t>
      </w:r>
    </w:p>
    <w:p w:rsidR="00927FA2" w:rsidRDefault="00874FA5" w:rsidP="00C8140F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AOP 375 Knjige u iznosu 58.560 kn tj. 34,4%  od ostvarenja prošle godine iz razloga što su udžbenici radnog karaktera prošle godine evidentirani na nefinancijskoj imovini, te se nakon godinu dana rashodovali, a ove godine temeljem Odluke o financiranju obveznih udžbenika 2020/2021. evidentirani su samo udžbenici sa vijekom trajanja 4 godine  u iznosu 55.001 kn</w:t>
      </w:r>
      <w:r w:rsidR="00927FA2">
        <w:rPr>
          <w:sz w:val="24"/>
          <w:szCs w:val="24"/>
        </w:rPr>
        <w:t>, te nabavljene knjige  za školsku knjižnicu u iznosu 3.559 kn.</w:t>
      </w:r>
    </w:p>
    <w:p w:rsidR="00927FA2" w:rsidRDefault="00927FA2" w:rsidP="00927FA2">
      <w:pPr>
        <w:pStyle w:val="Bezproreda"/>
        <w:rPr>
          <w:sz w:val="24"/>
          <w:szCs w:val="24"/>
        </w:rPr>
      </w:pPr>
    </w:p>
    <w:p w:rsidR="00927FA2" w:rsidRPr="009B04FE" w:rsidRDefault="00927FA2" w:rsidP="009B04FE">
      <w:pPr>
        <w:pStyle w:val="Bezproreda"/>
        <w:jc w:val="center"/>
        <w:rPr>
          <w:b/>
          <w:i/>
          <w:sz w:val="24"/>
          <w:szCs w:val="24"/>
        </w:rPr>
      </w:pPr>
      <w:r w:rsidRPr="009B04FE">
        <w:rPr>
          <w:b/>
          <w:i/>
          <w:sz w:val="24"/>
          <w:szCs w:val="24"/>
        </w:rPr>
        <w:t xml:space="preserve">Bilješka br. </w:t>
      </w:r>
      <w:r w:rsidR="009B04FE" w:rsidRPr="009B04FE">
        <w:rPr>
          <w:b/>
          <w:i/>
          <w:sz w:val="24"/>
          <w:szCs w:val="24"/>
        </w:rPr>
        <w:t>6</w:t>
      </w:r>
    </w:p>
    <w:p w:rsidR="00927FA2" w:rsidRDefault="00927FA2" w:rsidP="00927FA2">
      <w:pPr>
        <w:pStyle w:val="Bezproreda"/>
        <w:rPr>
          <w:sz w:val="24"/>
          <w:szCs w:val="24"/>
        </w:rPr>
      </w:pPr>
    </w:p>
    <w:p w:rsidR="00874FA5" w:rsidRDefault="00927FA2" w:rsidP="00927FA2">
      <w:pPr>
        <w:pStyle w:val="Bezprored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AOP 405 Ukupan višak prihoda u iznosu 22.000 kn sastoji se od</w:t>
      </w:r>
    </w:p>
    <w:p w:rsidR="00927FA2" w:rsidRDefault="00927FA2" w:rsidP="00927FA2">
      <w:pPr>
        <w:pStyle w:val="Bezproreda"/>
        <w:numPr>
          <w:ilvl w:val="0"/>
          <w:numId w:val="12"/>
        </w:numPr>
        <w:ind w:firstLine="207"/>
        <w:rPr>
          <w:sz w:val="24"/>
          <w:szCs w:val="24"/>
        </w:rPr>
      </w:pPr>
      <w:r>
        <w:rPr>
          <w:sz w:val="24"/>
          <w:szCs w:val="24"/>
        </w:rPr>
        <w:t xml:space="preserve"> Viška namjenskih sredstava školske kuhinje u iznosu              2.591 kn</w:t>
      </w:r>
    </w:p>
    <w:p w:rsidR="00927FA2" w:rsidRDefault="00927FA2" w:rsidP="00927FA2">
      <w:pPr>
        <w:pStyle w:val="Bezproreda"/>
        <w:numPr>
          <w:ilvl w:val="0"/>
          <w:numId w:val="12"/>
        </w:numPr>
        <w:ind w:left="426" w:firstLine="567"/>
        <w:rPr>
          <w:sz w:val="24"/>
          <w:szCs w:val="24"/>
        </w:rPr>
      </w:pPr>
      <w:r>
        <w:rPr>
          <w:sz w:val="24"/>
          <w:szCs w:val="24"/>
        </w:rPr>
        <w:t>Manjka vlastitih sredstava školske zadruge u iznosu                    100 kn</w:t>
      </w:r>
    </w:p>
    <w:p w:rsidR="00927FA2" w:rsidRDefault="00927FA2" w:rsidP="00927FA2">
      <w:pPr>
        <w:pStyle w:val="Bezproreda"/>
        <w:numPr>
          <w:ilvl w:val="0"/>
          <w:numId w:val="12"/>
        </w:numPr>
        <w:ind w:left="426" w:firstLine="567"/>
        <w:rPr>
          <w:sz w:val="24"/>
          <w:szCs w:val="24"/>
        </w:rPr>
      </w:pPr>
      <w:r>
        <w:rPr>
          <w:sz w:val="24"/>
          <w:szCs w:val="24"/>
        </w:rPr>
        <w:t xml:space="preserve">Viška prihoda MZO za nabavu </w:t>
      </w:r>
      <w:proofErr w:type="spellStart"/>
      <w:r>
        <w:rPr>
          <w:sz w:val="24"/>
          <w:szCs w:val="24"/>
        </w:rPr>
        <w:t>škol.sred.kurikl.reforme</w:t>
      </w:r>
      <w:proofErr w:type="spellEnd"/>
      <w:r>
        <w:rPr>
          <w:sz w:val="24"/>
          <w:szCs w:val="24"/>
        </w:rPr>
        <w:t xml:space="preserve"> II      18.200 kn</w:t>
      </w:r>
    </w:p>
    <w:p w:rsidR="00927FA2" w:rsidRDefault="00927FA2" w:rsidP="00927FA2">
      <w:pPr>
        <w:pStyle w:val="Bezproreda"/>
        <w:numPr>
          <w:ilvl w:val="0"/>
          <w:numId w:val="12"/>
        </w:numPr>
        <w:ind w:left="426" w:firstLine="567"/>
        <w:rPr>
          <w:sz w:val="24"/>
          <w:szCs w:val="24"/>
        </w:rPr>
      </w:pPr>
      <w:r>
        <w:rPr>
          <w:sz w:val="24"/>
          <w:szCs w:val="24"/>
        </w:rPr>
        <w:t>Viška sredstava općih prihoda i primitaka (kamate)                       23 kn</w:t>
      </w:r>
    </w:p>
    <w:p w:rsidR="00927FA2" w:rsidRDefault="000C0762" w:rsidP="00927FA2">
      <w:pPr>
        <w:pStyle w:val="Bezproreda"/>
        <w:numPr>
          <w:ilvl w:val="0"/>
          <w:numId w:val="12"/>
        </w:numPr>
        <w:ind w:left="426" w:firstLine="567"/>
        <w:rPr>
          <w:sz w:val="24"/>
          <w:szCs w:val="24"/>
        </w:rPr>
      </w:pPr>
      <w:r>
        <w:rPr>
          <w:sz w:val="24"/>
          <w:szCs w:val="24"/>
        </w:rPr>
        <w:t>Viška sredstava pomoći Državnog proračuna RH                     37.687 kn</w:t>
      </w:r>
      <w:r w:rsidR="00927FA2">
        <w:rPr>
          <w:sz w:val="24"/>
          <w:szCs w:val="24"/>
        </w:rPr>
        <w:t xml:space="preserve"> </w:t>
      </w:r>
    </w:p>
    <w:p w:rsidR="001875E4" w:rsidRDefault="001875E4" w:rsidP="001875E4">
      <w:pPr>
        <w:pStyle w:val="Bezproreda"/>
        <w:ind w:left="2208" w:hanging="2066"/>
        <w:rPr>
          <w:b/>
          <w:i/>
          <w:sz w:val="20"/>
          <w:szCs w:val="20"/>
        </w:rPr>
      </w:pPr>
    </w:p>
    <w:p w:rsidR="000C0762" w:rsidRDefault="000C0762" w:rsidP="001875E4">
      <w:pPr>
        <w:pStyle w:val="Bezproreda"/>
        <w:ind w:left="2208" w:hanging="2066"/>
        <w:rPr>
          <w:b/>
          <w:i/>
          <w:sz w:val="20"/>
          <w:szCs w:val="20"/>
        </w:rPr>
      </w:pPr>
    </w:p>
    <w:p w:rsidR="000C0762" w:rsidRDefault="000C0762" w:rsidP="001875E4">
      <w:pPr>
        <w:pStyle w:val="Bezproreda"/>
        <w:ind w:left="2208" w:hanging="2066"/>
        <w:rPr>
          <w:b/>
          <w:i/>
          <w:sz w:val="20"/>
          <w:szCs w:val="20"/>
        </w:rPr>
      </w:pPr>
    </w:p>
    <w:p w:rsidR="000C0762" w:rsidRDefault="000C0762" w:rsidP="001875E4">
      <w:pPr>
        <w:pStyle w:val="Bezproreda"/>
        <w:ind w:left="2208" w:hanging="2066"/>
        <w:rPr>
          <w:b/>
          <w:i/>
          <w:sz w:val="24"/>
          <w:szCs w:val="24"/>
        </w:rPr>
      </w:pPr>
      <w:r w:rsidRPr="000C0762">
        <w:rPr>
          <w:b/>
          <w:i/>
          <w:sz w:val="24"/>
          <w:szCs w:val="24"/>
        </w:rPr>
        <w:t xml:space="preserve">                  BILJEŠKE</w:t>
      </w:r>
      <w:r>
        <w:rPr>
          <w:b/>
          <w:i/>
          <w:sz w:val="24"/>
          <w:szCs w:val="24"/>
        </w:rPr>
        <w:t xml:space="preserve"> UZ AOP POZICIJE OBRASCA BILANCE</w:t>
      </w:r>
    </w:p>
    <w:p w:rsidR="000C0762" w:rsidRDefault="000C0762" w:rsidP="001875E4">
      <w:pPr>
        <w:pStyle w:val="Bezproreda"/>
        <w:ind w:left="2208" w:hanging="2066"/>
        <w:rPr>
          <w:b/>
          <w:i/>
          <w:sz w:val="24"/>
          <w:szCs w:val="24"/>
        </w:rPr>
      </w:pPr>
    </w:p>
    <w:p w:rsidR="000C0762" w:rsidRDefault="000C0762" w:rsidP="00AF3940">
      <w:pPr>
        <w:pStyle w:val="Bezproreda"/>
        <w:ind w:left="2208" w:hanging="206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Bilješka br. </w:t>
      </w:r>
      <w:r w:rsidR="009B04FE">
        <w:rPr>
          <w:b/>
          <w:i/>
          <w:sz w:val="24"/>
          <w:szCs w:val="24"/>
        </w:rPr>
        <w:t>7</w:t>
      </w:r>
    </w:p>
    <w:p w:rsidR="000C0762" w:rsidRDefault="000C0762" w:rsidP="001875E4">
      <w:pPr>
        <w:pStyle w:val="Bezproreda"/>
        <w:ind w:left="2208" w:hanging="2066"/>
        <w:rPr>
          <w:b/>
          <w:i/>
          <w:sz w:val="24"/>
          <w:szCs w:val="24"/>
        </w:rPr>
      </w:pPr>
    </w:p>
    <w:p w:rsidR="000C0762" w:rsidRPr="00666749" w:rsidRDefault="000C0762" w:rsidP="000C0762">
      <w:pPr>
        <w:pStyle w:val="Bezproreda"/>
        <w:numPr>
          <w:ilvl w:val="0"/>
          <w:numId w:val="11"/>
        </w:numPr>
        <w:rPr>
          <w:sz w:val="24"/>
          <w:szCs w:val="24"/>
        </w:rPr>
      </w:pPr>
      <w:r w:rsidRPr="00666749">
        <w:rPr>
          <w:sz w:val="24"/>
          <w:szCs w:val="24"/>
        </w:rPr>
        <w:t>Vrijednost Postrojenja i opreme  AOP 014 na dan 31. prosinca 2020. godine iznosi 98.847 kn sa povećanjem od 55,2% u odnosu na 1.1.2020.</w:t>
      </w:r>
    </w:p>
    <w:p w:rsidR="000C0762" w:rsidRDefault="000C0762" w:rsidP="000C0762">
      <w:pPr>
        <w:pStyle w:val="Bezproreda"/>
        <w:ind w:left="1095"/>
        <w:rPr>
          <w:sz w:val="24"/>
          <w:szCs w:val="24"/>
        </w:rPr>
      </w:pPr>
      <w:r w:rsidRPr="000C0762">
        <w:rPr>
          <w:sz w:val="24"/>
          <w:szCs w:val="24"/>
        </w:rPr>
        <w:t xml:space="preserve">Nabavljeno </w:t>
      </w:r>
      <w:r>
        <w:rPr>
          <w:sz w:val="24"/>
          <w:szCs w:val="24"/>
        </w:rPr>
        <w:t xml:space="preserve">je </w:t>
      </w:r>
      <w:r w:rsidR="00666749">
        <w:rPr>
          <w:sz w:val="24"/>
          <w:szCs w:val="24"/>
        </w:rPr>
        <w:t>računalne opreme u iznosu 34.000 kn, te namještaja (police za arhivu) u iznosu 17.800 kn.</w:t>
      </w:r>
    </w:p>
    <w:p w:rsidR="00666749" w:rsidRDefault="00666749" w:rsidP="00666749">
      <w:pPr>
        <w:pStyle w:val="Bezprored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Vrijednost knjiga AOP 031 na dan 31. prosinca 2020. godine iznosi 412.277 kn sa smanjenjem od 12,10% u odnosu na 1.1.2020. U stanju 1.1.2020.evidentirani su </w:t>
      </w:r>
      <w:r w:rsidR="003049A3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udžbenici </w:t>
      </w:r>
      <w:proofErr w:type="spellStart"/>
      <w:r w:rsidR="003049A3">
        <w:rPr>
          <w:sz w:val="24"/>
          <w:szCs w:val="24"/>
        </w:rPr>
        <w:t>š.g</w:t>
      </w:r>
      <w:proofErr w:type="spellEnd"/>
      <w:r w:rsidR="003049A3">
        <w:rPr>
          <w:sz w:val="24"/>
          <w:szCs w:val="24"/>
        </w:rPr>
        <w:t xml:space="preserve">. 2019/2020. </w:t>
      </w:r>
      <w:r>
        <w:rPr>
          <w:sz w:val="24"/>
          <w:szCs w:val="24"/>
        </w:rPr>
        <w:t xml:space="preserve">radnog karaktera </w:t>
      </w:r>
      <w:r w:rsidR="003049A3">
        <w:rPr>
          <w:sz w:val="24"/>
          <w:szCs w:val="24"/>
        </w:rPr>
        <w:t xml:space="preserve">koji su u 2020. godini rashodovani </w:t>
      </w:r>
      <w:r>
        <w:rPr>
          <w:sz w:val="24"/>
          <w:szCs w:val="24"/>
        </w:rPr>
        <w:t>u</w:t>
      </w:r>
      <w:r w:rsidR="003049A3">
        <w:rPr>
          <w:sz w:val="24"/>
          <w:szCs w:val="24"/>
        </w:rPr>
        <w:t xml:space="preserve"> iznosu 115.556 kn i donirani učenicima, uslijed čega je došlo do smanjenja</w:t>
      </w:r>
      <w:r w:rsidR="00DB333F">
        <w:rPr>
          <w:sz w:val="24"/>
          <w:szCs w:val="24"/>
        </w:rPr>
        <w:t xml:space="preserve">, a uknjiženi su novi udžbenici </w:t>
      </w:r>
      <w:proofErr w:type="spellStart"/>
      <w:r w:rsidR="00DB333F">
        <w:rPr>
          <w:sz w:val="24"/>
          <w:szCs w:val="24"/>
        </w:rPr>
        <w:t>š.g</w:t>
      </w:r>
      <w:proofErr w:type="spellEnd"/>
      <w:r w:rsidR="00DB333F">
        <w:rPr>
          <w:sz w:val="24"/>
          <w:szCs w:val="24"/>
        </w:rPr>
        <w:t>. 2020/2021. u iznosu 55.001 kn. Nabavljeno je i lektire u iznosu 3.058 kn.</w:t>
      </w:r>
    </w:p>
    <w:p w:rsidR="00DB333F" w:rsidRDefault="00DB333F" w:rsidP="00DB333F">
      <w:pPr>
        <w:pStyle w:val="Bezproreda"/>
        <w:rPr>
          <w:sz w:val="24"/>
          <w:szCs w:val="24"/>
        </w:rPr>
      </w:pPr>
    </w:p>
    <w:p w:rsidR="00DB333F" w:rsidRPr="009B04FE" w:rsidRDefault="00DB333F" w:rsidP="009B04FE">
      <w:pPr>
        <w:pStyle w:val="Bezproreda"/>
        <w:jc w:val="center"/>
        <w:rPr>
          <w:b/>
          <w:i/>
          <w:sz w:val="24"/>
          <w:szCs w:val="24"/>
        </w:rPr>
      </w:pPr>
      <w:r w:rsidRPr="009B04FE">
        <w:rPr>
          <w:b/>
          <w:i/>
          <w:sz w:val="24"/>
          <w:szCs w:val="24"/>
        </w:rPr>
        <w:t xml:space="preserve">Bilješka br. </w:t>
      </w:r>
      <w:r w:rsidR="009B04FE">
        <w:rPr>
          <w:b/>
          <w:i/>
          <w:sz w:val="24"/>
          <w:szCs w:val="24"/>
        </w:rPr>
        <w:t>8</w:t>
      </w:r>
    </w:p>
    <w:p w:rsidR="00DB333F" w:rsidRPr="009B04FE" w:rsidRDefault="00DB333F" w:rsidP="009B04FE">
      <w:pPr>
        <w:pStyle w:val="Bezproreda"/>
        <w:jc w:val="center"/>
        <w:rPr>
          <w:b/>
          <w:i/>
          <w:sz w:val="24"/>
          <w:szCs w:val="24"/>
        </w:rPr>
      </w:pPr>
    </w:p>
    <w:p w:rsidR="00DB333F" w:rsidRDefault="00DB333F" w:rsidP="00DB333F">
      <w:pPr>
        <w:pStyle w:val="Bezprored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AOP 063 Financijska imovina</w:t>
      </w:r>
    </w:p>
    <w:p w:rsidR="00DB333F" w:rsidRDefault="00DB333F" w:rsidP="00DB333F">
      <w:pPr>
        <w:pStyle w:val="Bezproreda"/>
        <w:ind w:left="1095"/>
        <w:rPr>
          <w:sz w:val="24"/>
          <w:szCs w:val="24"/>
        </w:rPr>
      </w:pPr>
      <w:r>
        <w:rPr>
          <w:sz w:val="24"/>
          <w:szCs w:val="24"/>
        </w:rPr>
        <w:t>Vrijednost ukupne financijske imovine (novac i potraživanja) iznose 671.701 kn i bilježi povećanje za 12,6% u odnosu na stanje 1.1.2020.</w:t>
      </w:r>
    </w:p>
    <w:p w:rsidR="00DB333F" w:rsidRDefault="00DB333F" w:rsidP="00DB333F">
      <w:pPr>
        <w:pStyle w:val="Bezprored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Novac u banci i blagajni AOP 064 uvećani su za 9,7% u odnosu na 1.1.2020.</w:t>
      </w:r>
    </w:p>
    <w:p w:rsidR="00396F56" w:rsidRDefault="00DB333F" w:rsidP="00DB333F">
      <w:pPr>
        <w:pStyle w:val="Bezprored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Ostala potraživanja AOP 081 u iznosu 62.747 kn bilježi uvećanje od 1.122,5% u odnosu na 1.1.2020., a čine ga potraživanja za refundaciju bolovanja na teret HZZ</w:t>
      </w:r>
      <w:r w:rsidR="00396F56">
        <w:rPr>
          <w:sz w:val="24"/>
          <w:szCs w:val="24"/>
        </w:rPr>
        <w:t>O</w:t>
      </w:r>
    </w:p>
    <w:p w:rsidR="00396F56" w:rsidRDefault="00396F56" w:rsidP="002963A2">
      <w:pPr>
        <w:pStyle w:val="Bezproreda"/>
        <w:numPr>
          <w:ilvl w:val="0"/>
          <w:numId w:val="11"/>
        </w:numPr>
        <w:rPr>
          <w:sz w:val="24"/>
          <w:szCs w:val="24"/>
        </w:rPr>
      </w:pPr>
      <w:r w:rsidRPr="00396F56">
        <w:rPr>
          <w:sz w:val="24"/>
          <w:szCs w:val="24"/>
        </w:rPr>
        <w:t>AOP 141 Potraživanja za prihode poslovanja u iznosu 706 kn tj. umanjenje od 81,4 % u odnosu na 1.1.2020 . godinu</w:t>
      </w:r>
      <w:r>
        <w:rPr>
          <w:sz w:val="24"/>
          <w:szCs w:val="24"/>
        </w:rPr>
        <w:t>, a čine ih potraživanja za kamate po vrijednosnim papirima 194 kn i kamate na oročena sredstva 145 kn (AOP152), te potraživanja za prehranu u školskoj kuhinji u iznosu 368 kn.</w:t>
      </w:r>
    </w:p>
    <w:p w:rsidR="00DB333F" w:rsidRDefault="00396F56" w:rsidP="002963A2">
      <w:pPr>
        <w:pStyle w:val="Bezprored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AOP 164 Rashodi budućih razdoblja u iznosu 464.680 kn evidentirani su</w:t>
      </w:r>
      <w:r w:rsidR="00DB333F" w:rsidRPr="00396F56">
        <w:rPr>
          <w:sz w:val="24"/>
          <w:szCs w:val="24"/>
        </w:rPr>
        <w:t xml:space="preserve"> </w:t>
      </w:r>
      <w:r>
        <w:rPr>
          <w:sz w:val="24"/>
          <w:szCs w:val="24"/>
        </w:rPr>
        <w:t>kontinuirani rashodi za zaposlene (plaća 12/2020)  sukladno čl.39 st.2 Pravilnika o proračunskom računovodstvu.</w:t>
      </w:r>
    </w:p>
    <w:p w:rsidR="00396F56" w:rsidRDefault="00396F56" w:rsidP="00396F56">
      <w:pPr>
        <w:pStyle w:val="Bezproreda"/>
        <w:rPr>
          <w:sz w:val="24"/>
          <w:szCs w:val="24"/>
        </w:rPr>
      </w:pPr>
    </w:p>
    <w:p w:rsidR="00396F56" w:rsidRPr="009B04FE" w:rsidRDefault="00396F56" w:rsidP="009B04FE">
      <w:pPr>
        <w:pStyle w:val="Bezproreda"/>
        <w:jc w:val="center"/>
        <w:rPr>
          <w:b/>
          <w:i/>
          <w:sz w:val="24"/>
          <w:szCs w:val="24"/>
        </w:rPr>
      </w:pPr>
      <w:r w:rsidRPr="009B04FE">
        <w:rPr>
          <w:b/>
          <w:i/>
          <w:sz w:val="24"/>
          <w:szCs w:val="24"/>
        </w:rPr>
        <w:t xml:space="preserve">Bilješka br. </w:t>
      </w:r>
      <w:r w:rsidR="009B04FE">
        <w:rPr>
          <w:b/>
          <w:i/>
          <w:sz w:val="24"/>
          <w:szCs w:val="24"/>
        </w:rPr>
        <w:t>9</w:t>
      </w:r>
    </w:p>
    <w:p w:rsidR="00396F56" w:rsidRDefault="00396F56" w:rsidP="00396F56">
      <w:pPr>
        <w:pStyle w:val="Bezproreda"/>
        <w:rPr>
          <w:sz w:val="24"/>
          <w:szCs w:val="24"/>
        </w:rPr>
      </w:pPr>
    </w:p>
    <w:p w:rsidR="00396F56" w:rsidRDefault="00631A4F" w:rsidP="00631A4F">
      <w:pPr>
        <w:pStyle w:val="Bezproreda"/>
        <w:numPr>
          <w:ilvl w:val="0"/>
          <w:numId w:val="13"/>
        </w:numPr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F56">
        <w:rPr>
          <w:sz w:val="24"/>
          <w:szCs w:val="24"/>
        </w:rPr>
        <w:t xml:space="preserve">Obveze AOP 169 u iznosu 540,249 kn  čine  povećanje 11,6% u odnosu na 1.1.2020. </w:t>
      </w:r>
    </w:p>
    <w:p w:rsidR="00666749" w:rsidRDefault="00631A4F" w:rsidP="00631A4F">
      <w:pPr>
        <w:pStyle w:val="Bezproreda"/>
        <w:numPr>
          <w:ilvl w:val="0"/>
          <w:numId w:val="13"/>
        </w:numPr>
        <w:ind w:left="851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31A4F">
        <w:rPr>
          <w:sz w:val="24"/>
          <w:szCs w:val="24"/>
        </w:rPr>
        <w:t>AOP 171 Obveze za zaposlene u iznosu 431.978 kn-2,6%</w:t>
      </w:r>
      <w:r>
        <w:rPr>
          <w:sz w:val="24"/>
          <w:szCs w:val="24"/>
        </w:rPr>
        <w:t xml:space="preserve"> više u odnosu na 1.1.2020.</w:t>
      </w:r>
    </w:p>
    <w:p w:rsidR="00631A4F" w:rsidRDefault="00631A4F" w:rsidP="00631A4F">
      <w:pPr>
        <w:pStyle w:val="Bezproreda"/>
        <w:numPr>
          <w:ilvl w:val="0"/>
          <w:numId w:val="13"/>
        </w:numPr>
        <w:ind w:left="993" w:hanging="258"/>
        <w:rPr>
          <w:sz w:val="24"/>
          <w:szCs w:val="24"/>
        </w:rPr>
      </w:pPr>
      <w:r>
        <w:rPr>
          <w:sz w:val="24"/>
          <w:szCs w:val="24"/>
        </w:rPr>
        <w:t>AOP 172 Obveze za materijalne rashode u iznosu 45.328 kn – 21,2%  manje u odnosu na 1.1.2020. godine</w:t>
      </w:r>
    </w:p>
    <w:p w:rsidR="00631A4F" w:rsidRDefault="00631A4F" w:rsidP="00631A4F">
      <w:pPr>
        <w:pStyle w:val="Bezproreda"/>
        <w:numPr>
          <w:ilvl w:val="0"/>
          <w:numId w:val="13"/>
        </w:numPr>
        <w:ind w:left="993" w:hanging="258"/>
        <w:rPr>
          <w:sz w:val="24"/>
          <w:szCs w:val="24"/>
        </w:rPr>
      </w:pPr>
      <w:r>
        <w:rPr>
          <w:sz w:val="24"/>
          <w:szCs w:val="24"/>
        </w:rPr>
        <w:t>AOP 173 Obveze za financijske rashode  u iznosu 196 kn sa 1.1.2020. nije evidentiran</w:t>
      </w:r>
    </w:p>
    <w:p w:rsidR="00631A4F" w:rsidRDefault="00631A4F" w:rsidP="00631A4F">
      <w:pPr>
        <w:pStyle w:val="Bezproreda"/>
        <w:numPr>
          <w:ilvl w:val="0"/>
          <w:numId w:val="13"/>
        </w:numPr>
        <w:ind w:left="993" w:hanging="258"/>
        <w:rPr>
          <w:sz w:val="24"/>
          <w:szCs w:val="24"/>
        </w:rPr>
      </w:pPr>
      <w:r>
        <w:rPr>
          <w:sz w:val="24"/>
          <w:szCs w:val="24"/>
        </w:rPr>
        <w:t>Ostale tekuće obveze AOP 180 u iznosu 62.747 kn uvećane za 1.122,5 % u odnosu na 1.1.2020. čini nerefundirano bolovanje na teret HZZO.</w:t>
      </w:r>
    </w:p>
    <w:p w:rsidR="00631A4F" w:rsidRDefault="00631A4F" w:rsidP="00631A4F">
      <w:pPr>
        <w:pStyle w:val="Bezproreda"/>
        <w:rPr>
          <w:sz w:val="24"/>
          <w:szCs w:val="24"/>
        </w:rPr>
      </w:pPr>
    </w:p>
    <w:p w:rsidR="00631A4F" w:rsidRPr="009B04FE" w:rsidRDefault="00631A4F" w:rsidP="009B04FE">
      <w:pPr>
        <w:pStyle w:val="Bezproreda"/>
        <w:jc w:val="center"/>
        <w:rPr>
          <w:b/>
          <w:i/>
          <w:sz w:val="24"/>
          <w:szCs w:val="24"/>
        </w:rPr>
      </w:pPr>
      <w:r w:rsidRPr="009B04FE">
        <w:rPr>
          <w:b/>
          <w:i/>
          <w:sz w:val="24"/>
          <w:szCs w:val="24"/>
        </w:rPr>
        <w:t xml:space="preserve">Bilješka br. </w:t>
      </w:r>
      <w:r w:rsidR="009B04FE" w:rsidRPr="009B04FE">
        <w:rPr>
          <w:b/>
          <w:i/>
          <w:sz w:val="24"/>
          <w:szCs w:val="24"/>
        </w:rPr>
        <w:t>10</w:t>
      </w:r>
    </w:p>
    <w:p w:rsidR="00631A4F" w:rsidRDefault="00631A4F" w:rsidP="00631A4F">
      <w:pPr>
        <w:pStyle w:val="Bezproreda"/>
        <w:rPr>
          <w:sz w:val="24"/>
          <w:szCs w:val="24"/>
        </w:rPr>
      </w:pPr>
    </w:p>
    <w:p w:rsidR="00631A4F" w:rsidRDefault="00631A4F" w:rsidP="00631A4F">
      <w:pPr>
        <w:pStyle w:val="Bezproreda"/>
        <w:numPr>
          <w:ilvl w:val="0"/>
          <w:numId w:val="14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AOP 238 Višak prihoda poslovanja u </w:t>
      </w:r>
      <w:r w:rsidR="00DB4354">
        <w:rPr>
          <w:sz w:val="24"/>
          <w:szCs w:val="24"/>
        </w:rPr>
        <w:t>iznosu</w:t>
      </w:r>
      <w:r>
        <w:rPr>
          <w:sz w:val="24"/>
          <w:szCs w:val="24"/>
        </w:rPr>
        <w:t xml:space="preserve"> 137.860 </w:t>
      </w:r>
      <w:r w:rsidR="00DB4354">
        <w:rPr>
          <w:sz w:val="24"/>
          <w:szCs w:val="24"/>
        </w:rPr>
        <w:t>kn sastoji se od</w:t>
      </w:r>
    </w:p>
    <w:p w:rsidR="00DB4354" w:rsidRDefault="00DB4354" w:rsidP="00DB4354">
      <w:pPr>
        <w:pStyle w:val="Bezprored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Viška namjenskih sredstava školske kuhinje                                 94.756 kn</w:t>
      </w:r>
    </w:p>
    <w:p w:rsidR="00DB4354" w:rsidRDefault="00DB4354" w:rsidP="00DB4354">
      <w:pPr>
        <w:pStyle w:val="Bezprored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Viška sredstava pomoći nenadležnog proračuna –Općine za provedbu Programa osposobljavanja za upravljanje biciklom                       5.000 kn</w:t>
      </w:r>
    </w:p>
    <w:p w:rsidR="00DB4354" w:rsidRDefault="00DB4354" w:rsidP="00DB4354">
      <w:pPr>
        <w:pStyle w:val="Bezprored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Viška tekuće pomoći državnog proračuna temeljem prijenosa</w:t>
      </w:r>
    </w:p>
    <w:p w:rsidR="00DB4354" w:rsidRDefault="00DB4354" w:rsidP="00DB4354">
      <w:pPr>
        <w:pStyle w:val="Bezproreda"/>
        <w:ind w:left="1485"/>
        <w:rPr>
          <w:sz w:val="24"/>
          <w:szCs w:val="24"/>
        </w:rPr>
      </w:pPr>
      <w:r>
        <w:rPr>
          <w:sz w:val="24"/>
          <w:szCs w:val="24"/>
        </w:rPr>
        <w:t xml:space="preserve">  EU sredstava za energetsku obnovu                                               37.687 kn</w:t>
      </w:r>
    </w:p>
    <w:p w:rsidR="00DB4354" w:rsidRDefault="00DB4354" w:rsidP="00DB4354">
      <w:pPr>
        <w:pStyle w:val="Bezproreda"/>
        <w:numPr>
          <w:ilvl w:val="0"/>
          <w:numId w:val="15"/>
        </w:numPr>
        <w:ind w:left="1560" w:hanging="284"/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Pr="00DB4354">
        <w:rPr>
          <w:sz w:val="24"/>
          <w:szCs w:val="24"/>
        </w:rPr>
        <w:t>iška vlastitih sredstava</w:t>
      </w:r>
      <w:r>
        <w:rPr>
          <w:sz w:val="24"/>
          <w:szCs w:val="24"/>
        </w:rPr>
        <w:t xml:space="preserve"> Školske zadruge                                           394 kn</w:t>
      </w:r>
    </w:p>
    <w:p w:rsidR="00DB4354" w:rsidRDefault="00DB4354" w:rsidP="00DB4354">
      <w:pPr>
        <w:pStyle w:val="Bezproreda"/>
        <w:numPr>
          <w:ilvl w:val="0"/>
          <w:numId w:val="15"/>
        </w:numPr>
        <w:ind w:left="1701" w:hanging="426"/>
        <w:rPr>
          <w:sz w:val="24"/>
          <w:szCs w:val="24"/>
        </w:rPr>
      </w:pPr>
      <w:r>
        <w:rPr>
          <w:sz w:val="24"/>
          <w:szCs w:val="24"/>
        </w:rPr>
        <w:t xml:space="preserve">Viška općih prihoda (kamate)                                                                23 kn </w:t>
      </w:r>
    </w:p>
    <w:p w:rsidR="00DB4354" w:rsidRDefault="00DB4354" w:rsidP="00DB4354">
      <w:pPr>
        <w:pStyle w:val="Bezproreda"/>
        <w:rPr>
          <w:sz w:val="24"/>
          <w:szCs w:val="24"/>
        </w:rPr>
      </w:pPr>
    </w:p>
    <w:p w:rsidR="00DB4354" w:rsidRDefault="00DB4354" w:rsidP="00DB4354">
      <w:pPr>
        <w:pStyle w:val="Bezproreda"/>
        <w:rPr>
          <w:sz w:val="24"/>
          <w:szCs w:val="24"/>
        </w:rPr>
      </w:pPr>
    </w:p>
    <w:p w:rsidR="00DB4354" w:rsidRPr="009B04FE" w:rsidRDefault="00DB4354" w:rsidP="00AF3940">
      <w:pPr>
        <w:pStyle w:val="Bezproreda"/>
        <w:jc w:val="center"/>
        <w:rPr>
          <w:b/>
          <w:i/>
          <w:sz w:val="24"/>
          <w:szCs w:val="24"/>
        </w:rPr>
      </w:pPr>
      <w:r w:rsidRPr="009B04FE">
        <w:rPr>
          <w:b/>
          <w:i/>
          <w:sz w:val="24"/>
          <w:szCs w:val="24"/>
        </w:rPr>
        <w:t xml:space="preserve">Bilješka br. </w:t>
      </w:r>
      <w:r w:rsidR="009B04FE" w:rsidRPr="009B04FE">
        <w:rPr>
          <w:b/>
          <w:i/>
          <w:sz w:val="24"/>
          <w:szCs w:val="24"/>
        </w:rPr>
        <w:t>11</w:t>
      </w:r>
    </w:p>
    <w:p w:rsidR="00DB4354" w:rsidRDefault="00DB4354" w:rsidP="00DB4354">
      <w:pPr>
        <w:pStyle w:val="Bezproreda"/>
        <w:rPr>
          <w:sz w:val="24"/>
          <w:szCs w:val="24"/>
        </w:rPr>
      </w:pPr>
    </w:p>
    <w:p w:rsidR="00DB4354" w:rsidRDefault="00872B48" w:rsidP="00DB4354">
      <w:pPr>
        <w:pStyle w:val="Bezprored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AOP 242 Manjak prihoda od nefinancijske imovine u iznosu 7.685 kn sastoji se od</w:t>
      </w:r>
    </w:p>
    <w:p w:rsidR="00DB4354" w:rsidRDefault="00DB4354" w:rsidP="00DB435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D0DA8" w:rsidRPr="00872B48" w:rsidRDefault="00872B48" w:rsidP="00872B48">
      <w:pPr>
        <w:pStyle w:val="Bezprored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Viška </w:t>
      </w:r>
      <w:r w:rsidR="002F1D7F" w:rsidRPr="00872B48">
        <w:rPr>
          <w:sz w:val="24"/>
          <w:szCs w:val="24"/>
        </w:rPr>
        <w:t xml:space="preserve">prihoda od prodaje stana (35%)  </w:t>
      </w:r>
      <w:r>
        <w:rPr>
          <w:sz w:val="24"/>
          <w:szCs w:val="24"/>
        </w:rPr>
        <w:t xml:space="preserve">                                            </w:t>
      </w:r>
      <w:r w:rsidR="004D0DA8" w:rsidRPr="00872B4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4D0DA8" w:rsidRPr="00872B48">
        <w:rPr>
          <w:sz w:val="24"/>
          <w:szCs w:val="24"/>
        </w:rPr>
        <w:t xml:space="preserve"> </w:t>
      </w:r>
      <w:r>
        <w:rPr>
          <w:sz w:val="24"/>
          <w:szCs w:val="24"/>
        </w:rPr>
        <w:t>899</w:t>
      </w:r>
      <w:r w:rsidR="004D0DA8" w:rsidRPr="00872B48">
        <w:rPr>
          <w:sz w:val="24"/>
          <w:szCs w:val="24"/>
        </w:rPr>
        <w:t xml:space="preserve"> kn</w:t>
      </w:r>
      <w:r w:rsidR="002F1D7F" w:rsidRPr="00872B48">
        <w:rPr>
          <w:sz w:val="24"/>
          <w:szCs w:val="24"/>
        </w:rPr>
        <w:t xml:space="preserve"> </w:t>
      </w:r>
    </w:p>
    <w:p w:rsidR="00872B48" w:rsidRDefault="004D0DA8" w:rsidP="00872B48">
      <w:pPr>
        <w:pStyle w:val="Bezproreda"/>
        <w:numPr>
          <w:ilvl w:val="0"/>
          <w:numId w:val="16"/>
        </w:numPr>
        <w:rPr>
          <w:sz w:val="24"/>
          <w:szCs w:val="24"/>
        </w:rPr>
      </w:pPr>
      <w:r w:rsidRPr="00872B48">
        <w:rPr>
          <w:sz w:val="24"/>
          <w:szCs w:val="24"/>
        </w:rPr>
        <w:t>Manjak</w:t>
      </w:r>
      <w:r w:rsidR="00872B48">
        <w:rPr>
          <w:sz w:val="24"/>
          <w:szCs w:val="24"/>
        </w:rPr>
        <w:t xml:space="preserve"> prihoda nefinancijske imovine iz viška poslovanja </w:t>
      </w:r>
    </w:p>
    <w:p w:rsidR="00872B48" w:rsidRDefault="00872B48" w:rsidP="00872B48">
      <w:pPr>
        <w:pStyle w:val="Bezprored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školske kuhinje                                                                                           8.584 kn   </w:t>
      </w:r>
    </w:p>
    <w:p w:rsidR="00872B48" w:rsidRDefault="00872B48" w:rsidP="00872B48">
      <w:pPr>
        <w:pStyle w:val="Bezproreda"/>
        <w:ind w:left="1080"/>
        <w:rPr>
          <w:sz w:val="24"/>
          <w:szCs w:val="24"/>
        </w:rPr>
      </w:pPr>
    </w:p>
    <w:p w:rsidR="00872B48" w:rsidRDefault="00872B48" w:rsidP="002F1D7F">
      <w:pPr>
        <w:pStyle w:val="Bezproreda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732A1F" w:rsidRDefault="00121E75" w:rsidP="002F1D7F">
      <w:pPr>
        <w:pStyle w:val="Bezproreda"/>
        <w:ind w:left="720"/>
        <w:rPr>
          <w:b/>
          <w:i/>
          <w:sz w:val="24"/>
          <w:szCs w:val="24"/>
        </w:rPr>
      </w:pPr>
      <w:r w:rsidRPr="00121E75">
        <w:rPr>
          <w:b/>
          <w:i/>
          <w:sz w:val="24"/>
          <w:szCs w:val="24"/>
        </w:rPr>
        <w:t xml:space="preserve">                                                      </w:t>
      </w:r>
    </w:p>
    <w:p w:rsidR="00732A1F" w:rsidRDefault="00732A1F" w:rsidP="002F1D7F">
      <w:pPr>
        <w:pStyle w:val="Bezproreda"/>
        <w:ind w:left="720"/>
        <w:rPr>
          <w:b/>
          <w:i/>
          <w:sz w:val="24"/>
          <w:szCs w:val="24"/>
        </w:rPr>
      </w:pPr>
    </w:p>
    <w:p w:rsidR="00732A1F" w:rsidRDefault="00732A1F" w:rsidP="002F1D7F">
      <w:pPr>
        <w:pStyle w:val="Bezproreda"/>
        <w:ind w:left="720"/>
        <w:rPr>
          <w:b/>
          <w:i/>
          <w:sz w:val="24"/>
          <w:szCs w:val="24"/>
        </w:rPr>
      </w:pPr>
    </w:p>
    <w:p w:rsidR="00121E75" w:rsidRDefault="00732A1F" w:rsidP="002F1D7F">
      <w:pPr>
        <w:pStyle w:val="Bezproreda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Bilješka br. 12</w:t>
      </w:r>
    </w:p>
    <w:p w:rsidR="00732A1F" w:rsidRPr="00121E75" w:rsidRDefault="00732A1F" w:rsidP="002F1D7F">
      <w:pPr>
        <w:pStyle w:val="Bezproreda"/>
        <w:ind w:left="720"/>
        <w:rPr>
          <w:b/>
          <w:i/>
          <w:sz w:val="24"/>
          <w:szCs w:val="24"/>
        </w:rPr>
      </w:pPr>
    </w:p>
    <w:p w:rsidR="002F1D7F" w:rsidRDefault="00872B48" w:rsidP="00872B48">
      <w:pPr>
        <w:pStyle w:val="Bezprored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AOP 250 i 251 </w:t>
      </w:r>
      <w:proofErr w:type="spellStart"/>
      <w:r>
        <w:rPr>
          <w:sz w:val="24"/>
          <w:szCs w:val="24"/>
        </w:rPr>
        <w:t>Izvanbilančni</w:t>
      </w:r>
      <w:proofErr w:type="spellEnd"/>
      <w:r>
        <w:rPr>
          <w:sz w:val="24"/>
          <w:szCs w:val="24"/>
        </w:rPr>
        <w:t xml:space="preserve"> zapisi aktiva-pasiva u iznosu 2.366.268 kn je povećanje 81,4%u odnosu na 1.1.2020. godine i to </w:t>
      </w:r>
      <w:proofErr w:type="spellStart"/>
      <w:r>
        <w:rPr>
          <w:sz w:val="24"/>
          <w:szCs w:val="24"/>
        </w:rPr>
        <w:t>uknjižavanje</w:t>
      </w:r>
      <w:proofErr w:type="spellEnd"/>
      <w:r>
        <w:rPr>
          <w:sz w:val="24"/>
          <w:szCs w:val="24"/>
        </w:rPr>
        <w:t xml:space="preserve"> instrumenta osiguranja plaćanja-bjanko zadužnice banci u iznosu 900.000 kn, a odnosi se na energetsku obnovu škole, te </w:t>
      </w:r>
      <w:proofErr w:type="spellStart"/>
      <w:r>
        <w:rPr>
          <w:sz w:val="24"/>
          <w:szCs w:val="24"/>
        </w:rPr>
        <w:t>uknjižavanje</w:t>
      </w:r>
      <w:proofErr w:type="spellEnd"/>
      <w:r>
        <w:rPr>
          <w:sz w:val="24"/>
          <w:szCs w:val="24"/>
        </w:rPr>
        <w:t xml:space="preserve"> tuđe imovine (tableti) dobivene na korištenje temeljem sklopljenih ugovora MZO sa dobavljačima</w:t>
      </w:r>
      <w:r w:rsidR="0099500A">
        <w:rPr>
          <w:sz w:val="24"/>
          <w:szCs w:val="24"/>
        </w:rPr>
        <w:t xml:space="preserve"> u iznosu 162.040 kn.</w:t>
      </w:r>
    </w:p>
    <w:p w:rsidR="002A798E" w:rsidRDefault="002A798E" w:rsidP="002A798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9500A" w:rsidRPr="0099500A" w:rsidRDefault="002A798E" w:rsidP="0099500A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9500A" w:rsidRPr="0099500A">
        <w:rPr>
          <w:b/>
          <w:sz w:val="24"/>
          <w:szCs w:val="24"/>
        </w:rPr>
        <w:t>BILJEŠKA UZ IZVJEŠTAJ O PROMJENAMA U VRIJEDNOSTI I OBUJMU IMOVINE I OBVEZA-</w:t>
      </w:r>
    </w:p>
    <w:p w:rsidR="0099500A" w:rsidRPr="0099500A" w:rsidRDefault="002A798E" w:rsidP="0099500A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9500A" w:rsidRPr="0099500A">
        <w:rPr>
          <w:b/>
          <w:sz w:val="24"/>
          <w:szCs w:val="24"/>
        </w:rPr>
        <w:t>OBRAZAC P-VRIO</w:t>
      </w:r>
    </w:p>
    <w:p w:rsidR="0099500A" w:rsidRDefault="0099500A" w:rsidP="0099500A">
      <w:pPr>
        <w:pStyle w:val="Bezproreda"/>
        <w:rPr>
          <w:b/>
          <w:sz w:val="24"/>
          <w:szCs w:val="24"/>
        </w:rPr>
      </w:pPr>
      <w:r w:rsidRPr="0099500A">
        <w:rPr>
          <w:b/>
          <w:sz w:val="24"/>
          <w:szCs w:val="24"/>
        </w:rPr>
        <w:t xml:space="preserve">                             </w:t>
      </w:r>
    </w:p>
    <w:p w:rsidR="0099500A" w:rsidRPr="009B04FE" w:rsidRDefault="0099500A" w:rsidP="009B04FE">
      <w:pPr>
        <w:pStyle w:val="Bezproreda"/>
        <w:jc w:val="center"/>
        <w:rPr>
          <w:b/>
          <w:i/>
          <w:sz w:val="24"/>
          <w:szCs w:val="24"/>
        </w:rPr>
      </w:pPr>
      <w:r w:rsidRPr="009B04FE">
        <w:rPr>
          <w:b/>
          <w:i/>
          <w:sz w:val="24"/>
          <w:szCs w:val="24"/>
        </w:rPr>
        <w:t xml:space="preserve">Bilješka br. </w:t>
      </w:r>
      <w:r w:rsidR="009B04FE" w:rsidRPr="009B04FE">
        <w:rPr>
          <w:b/>
          <w:i/>
          <w:sz w:val="24"/>
          <w:szCs w:val="24"/>
        </w:rPr>
        <w:t>13</w:t>
      </w:r>
    </w:p>
    <w:p w:rsidR="0099500A" w:rsidRPr="009B04FE" w:rsidRDefault="0099500A" w:rsidP="0099500A">
      <w:pPr>
        <w:pStyle w:val="Bezproreda"/>
        <w:rPr>
          <w:b/>
          <w:i/>
          <w:sz w:val="24"/>
          <w:szCs w:val="24"/>
        </w:rPr>
      </w:pPr>
    </w:p>
    <w:p w:rsidR="0099500A" w:rsidRDefault="0099500A" w:rsidP="0099500A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99500A">
        <w:rPr>
          <w:sz w:val="24"/>
          <w:szCs w:val="24"/>
        </w:rPr>
        <w:t>Nije bilo promjena što bi se odnosilo na P-VRIO obrazac.</w:t>
      </w:r>
    </w:p>
    <w:p w:rsidR="0099500A" w:rsidRDefault="0099500A" w:rsidP="0099500A">
      <w:pPr>
        <w:pStyle w:val="Bezproreda"/>
        <w:rPr>
          <w:sz w:val="24"/>
          <w:szCs w:val="24"/>
        </w:rPr>
      </w:pPr>
    </w:p>
    <w:p w:rsidR="0099500A" w:rsidRDefault="0099500A" w:rsidP="0099500A">
      <w:pPr>
        <w:pStyle w:val="Bezproreda"/>
        <w:rPr>
          <w:sz w:val="24"/>
          <w:szCs w:val="24"/>
        </w:rPr>
      </w:pPr>
    </w:p>
    <w:p w:rsidR="0099500A" w:rsidRPr="0099500A" w:rsidRDefault="002A798E" w:rsidP="0099500A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9500A" w:rsidRPr="0099500A">
        <w:rPr>
          <w:b/>
          <w:sz w:val="24"/>
          <w:szCs w:val="24"/>
        </w:rPr>
        <w:t>BILJEŠKE UZ  IZVJEŠTAJ O OBVEZAMA – OBRAZAC OBVEZE</w:t>
      </w:r>
    </w:p>
    <w:p w:rsidR="0099500A" w:rsidRDefault="0099500A" w:rsidP="0099500A">
      <w:pPr>
        <w:pStyle w:val="Bezproreda"/>
        <w:rPr>
          <w:sz w:val="24"/>
          <w:szCs w:val="24"/>
        </w:rPr>
      </w:pPr>
    </w:p>
    <w:p w:rsidR="0099500A" w:rsidRPr="009B04FE" w:rsidRDefault="0099500A" w:rsidP="00AF3940">
      <w:pPr>
        <w:pStyle w:val="Bezproreda"/>
        <w:jc w:val="center"/>
        <w:rPr>
          <w:b/>
          <w:i/>
          <w:sz w:val="24"/>
          <w:szCs w:val="24"/>
        </w:rPr>
      </w:pPr>
      <w:r w:rsidRPr="009B04FE">
        <w:rPr>
          <w:b/>
          <w:i/>
          <w:sz w:val="24"/>
          <w:szCs w:val="24"/>
        </w:rPr>
        <w:t xml:space="preserve">Bilješka br. </w:t>
      </w:r>
      <w:r w:rsidR="009B04FE" w:rsidRPr="009B04FE">
        <w:rPr>
          <w:b/>
          <w:i/>
          <w:sz w:val="24"/>
          <w:szCs w:val="24"/>
        </w:rPr>
        <w:t>14</w:t>
      </w:r>
    </w:p>
    <w:p w:rsidR="0099500A" w:rsidRDefault="0099500A" w:rsidP="0099500A">
      <w:pPr>
        <w:pStyle w:val="Bezproreda"/>
        <w:rPr>
          <w:sz w:val="24"/>
          <w:szCs w:val="24"/>
        </w:rPr>
      </w:pPr>
    </w:p>
    <w:p w:rsidR="0099500A" w:rsidRDefault="0099500A" w:rsidP="009950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Stanje nedospjelih obveza na kraju izvještajnog razdoblja AOP 090 u iznosu 540.249 kn odnose se na obveze za zaposlene 431.978 kn, obveze za materijalne rashode u iznosu 45.328 kn, obveze za financijske rashode 196 kn i ostale tekuće obveze u iznosu 62. 747 kn.</w:t>
      </w:r>
    </w:p>
    <w:p w:rsidR="0099500A" w:rsidRDefault="0099500A" w:rsidP="0099500A">
      <w:pPr>
        <w:pStyle w:val="Bezproreda"/>
        <w:rPr>
          <w:sz w:val="24"/>
          <w:szCs w:val="24"/>
        </w:rPr>
      </w:pPr>
    </w:p>
    <w:p w:rsidR="0099500A" w:rsidRDefault="0099500A" w:rsidP="0099500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Od ukupnog iznosa stanja nedospjelih obveza</w:t>
      </w:r>
      <w:r w:rsidR="00AF3940">
        <w:rPr>
          <w:sz w:val="24"/>
          <w:szCs w:val="24"/>
        </w:rPr>
        <w:t xml:space="preserve"> na kraju izvještajnog razdoblja </w:t>
      </w:r>
      <w:r>
        <w:rPr>
          <w:sz w:val="24"/>
          <w:szCs w:val="24"/>
        </w:rPr>
        <w:t xml:space="preserve">, međusobne obveze proračunskih korisnika </w:t>
      </w:r>
      <w:r w:rsidR="00AF3940">
        <w:rPr>
          <w:sz w:val="24"/>
          <w:szCs w:val="24"/>
        </w:rPr>
        <w:t xml:space="preserve">iznose  </w:t>
      </w:r>
      <w:r>
        <w:rPr>
          <w:sz w:val="24"/>
          <w:szCs w:val="24"/>
        </w:rPr>
        <w:t xml:space="preserve"> 63.559 </w:t>
      </w:r>
      <w:r w:rsidR="00AF3940">
        <w:rPr>
          <w:sz w:val="24"/>
          <w:szCs w:val="24"/>
        </w:rPr>
        <w:t>kn i to nedospjele obveze Ministarstva financija za naknadu nezapošljavanja invalida  812 kn i nerefundirano bolovanje HZZO 62.747 kn.</w:t>
      </w:r>
    </w:p>
    <w:p w:rsidR="00AF3940" w:rsidRDefault="00AF3940" w:rsidP="0099500A">
      <w:pPr>
        <w:pStyle w:val="Bezproreda"/>
        <w:rPr>
          <w:sz w:val="24"/>
          <w:szCs w:val="24"/>
        </w:rPr>
      </w:pPr>
    </w:p>
    <w:p w:rsidR="00AF3940" w:rsidRPr="00AF3940" w:rsidRDefault="00AF3940" w:rsidP="0099500A">
      <w:pPr>
        <w:pStyle w:val="Bezproreda"/>
        <w:rPr>
          <w:b/>
          <w:sz w:val="24"/>
          <w:szCs w:val="24"/>
        </w:rPr>
      </w:pPr>
      <w:r w:rsidRPr="00AF3940">
        <w:rPr>
          <w:b/>
          <w:sz w:val="24"/>
          <w:szCs w:val="24"/>
        </w:rPr>
        <w:t xml:space="preserve">BILJEŠKE UZ IZVJEŠTAJ  O RASHODIMA PREMA FUNKCIJSKOJ KLASIFIKACIJI – OBRAZAC RAS-FUNKCIJSKI </w:t>
      </w:r>
    </w:p>
    <w:p w:rsidR="00AF3940" w:rsidRPr="009B04FE" w:rsidRDefault="00AF3940" w:rsidP="00A41C22">
      <w:pPr>
        <w:pStyle w:val="Bezproreda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A41C22" w:rsidRPr="009B04FE" w:rsidRDefault="00AF3940" w:rsidP="00AF3940">
      <w:pPr>
        <w:pStyle w:val="Bezproreda"/>
        <w:jc w:val="center"/>
        <w:rPr>
          <w:b/>
          <w:i/>
          <w:sz w:val="24"/>
          <w:szCs w:val="24"/>
        </w:rPr>
      </w:pPr>
      <w:r w:rsidRPr="009B04FE">
        <w:rPr>
          <w:b/>
          <w:i/>
          <w:sz w:val="24"/>
          <w:szCs w:val="24"/>
        </w:rPr>
        <w:t xml:space="preserve">Bilješka br. </w:t>
      </w:r>
      <w:r w:rsidR="009B04FE" w:rsidRPr="009B04FE">
        <w:rPr>
          <w:b/>
          <w:i/>
          <w:sz w:val="24"/>
          <w:szCs w:val="24"/>
        </w:rPr>
        <w:t>15</w:t>
      </w:r>
    </w:p>
    <w:p w:rsidR="00AF3940" w:rsidRPr="009B04FE" w:rsidRDefault="00AF3940" w:rsidP="00A41C22">
      <w:pPr>
        <w:pStyle w:val="Bezproreda"/>
        <w:rPr>
          <w:b/>
          <w:i/>
          <w:sz w:val="24"/>
          <w:szCs w:val="24"/>
        </w:rPr>
      </w:pPr>
    </w:p>
    <w:p w:rsidR="00790329" w:rsidRPr="00AF3940" w:rsidRDefault="00AF3940" w:rsidP="00AF3940">
      <w:pPr>
        <w:pStyle w:val="Bezprored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040E2" w:rsidRPr="00AF3940">
        <w:rPr>
          <w:sz w:val="24"/>
          <w:szCs w:val="24"/>
        </w:rPr>
        <w:t xml:space="preserve">Rashodi poslovanja osnovnog obrazovanja čine rashodi poslovanja </w:t>
      </w:r>
      <w:r w:rsidR="009B04FE">
        <w:rPr>
          <w:sz w:val="24"/>
          <w:szCs w:val="24"/>
        </w:rPr>
        <w:t>6.096.554</w:t>
      </w:r>
      <w:r w:rsidR="00790329" w:rsidRPr="00AF3940">
        <w:rPr>
          <w:sz w:val="24"/>
          <w:szCs w:val="24"/>
        </w:rPr>
        <w:t xml:space="preserve"> kn</w:t>
      </w:r>
      <w:r w:rsidR="006D48EA" w:rsidRPr="00AF3940">
        <w:rPr>
          <w:sz w:val="24"/>
          <w:szCs w:val="24"/>
        </w:rPr>
        <w:t xml:space="preserve">, te rashodi za nabavu nefinancijske imovine u iznosu </w:t>
      </w:r>
      <w:r w:rsidR="009B04FE">
        <w:rPr>
          <w:sz w:val="24"/>
          <w:szCs w:val="24"/>
        </w:rPr>
        <w:t>125.963</w:t>
      </w:r>
      <w:r w:rsidR="006D48EA" w:rsidRPr="00AF3940">
        <w:rPr>
          <w:sz w:val="24"/>
          <w:szCs w:val="24"/>
        </w:rPr>
        <w:t xml:space="preserve"> kn.</w:t>
      </w:r>
    </w:p>
    <w:p w:rsidR="00545724" w:rsidRPr="00AF3940" w:rsidRDefault="00545724" w:rsidP="00545724">
      <w:pPr>
        <w:pStyle w:val="Bezproreda"/>
        <w:rPr>
          <w:sz w:val="24"/>
          <w:szCs w:val="24"/>
        </w:rPr>
      </w:pPr>
      <w:r w:rsidRPr="00AF3940">
        <w:rPr>
          <w:sz w:val="24"/>
          <w:szCs w:val="24"/>
        </w:rPr>
        <w:t xml:space="preserve">              </w:t>
      </w:r>
      <w:r w:rsidR="00790329" w:rsidRPr="00AF3940">
        <w:rPr>
          <w:sz w:val="24"/>
          <w:szCs w:val="24"/>
        </w:rPr>
        <w:t>Od ukupnih rashoda</w:t>
      </w:r>
      <w:r w:rsidR="009B04FE">
        <w:rPr>
          <w:sz w:val="24"/>
          <w:szCs w:val="24"/>
        </w:rPr>
        <w:t>,</w:t>
      </w:r>
      <w:r w:rsidR="00790329" w:rsidRPr="00AF3940">
        <w:rPr>
          <w:sz w:val="24"/>
          <w:szCs w:val="24"/>
        </w:rPr>
        <w:t xml:space="preserve"> dodatne usluge u obrazovanju je prehrana školske kuhinje u iznosu </w:t>
      </w:r>
      <w:r w:rsidRPr="00AF3940">
        <w:rPr>
          <w:sz w:val="24"/>
          <w:szCs w:val="24"/>
        </w:rPr>
        <w:t xml:space="preserve"> </w:t>
      </w:r>
      <w:r w:rsidR="009B04FE">
        <w:rPr>
          <w:sz w:val="24"/>
          <w:szCs w:val="24"/>
        </w:rPr>
        <w:t>168.020 kn.</w:t>
      </w:r>
      <w:r w:rsidRPr="00AF3940">
        <w:rPr>
          <w:sz w:val="24"/>
          <w:szCs w:val="24"/>
        </w:rPr>
        <w:t xml:space="preserve">  </w:t>
      </w:r>
    </w:p>
    <w:p w:rsidR="00790329" w:rsidRPr="00AF3940" w:rsidRDefault="00790329" w:rsidP="00790329">
      <w:pPr>
        <w:pStyle w:val="Bezproreda"/>
        <w:rPr>
          <w:sz w:val="24"/>
          <w:szCs w:val="24"/>
        </w:rPr>
      </w:pPr>
    </w:p>
    <w:p w:rsidR="00790329" w:rsidRDefault="00790329" w:rsidP="00A41C22">
      <w:pPr>
        <w:pStyle w:val="Bezproreda"/>
        <w:rPr>
          <w:sz w:val="20"/>
          <w:szCs w:val="20"/>
        </w:rPr>
      </w:pPr>
    </w:p>
    <w:p w:rsidR="002A798E" w:rsidRDefault="002A798E" w:rsidP="00A41C22">
      <w:pPr>
        <w:pStyle w:val="Bezproreda"/>
        <w:rPr>
          <w:sz w:val="20"/>
          <w:szCs w:val="20"/>
        </w:rPr>
      </w:pPr>
    </w:p>
    <w:p w:rsidR="00790329" w:rsidRPr="009B04FE" w:rsidRDefault="00790329" w:rsidP="00A41C22">
      <w:pPr>
        <w:pStyle w:val="Bezproreda"/>
        <w:rPr>
          <w:b/>
          <w:sz w:val="24"/>
          <w:szCs w:val="24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Đulovcu</w:t>
      </w:r>
      <w:proofErr w:type="spellEnd"/>
      <w:r>
        <w:rPr>
          <w:sz w:val="20"/>
          <w:szCs w:val="20"/>
        </w:rPr>
        <w:t xml:space="preserve">, </w:t>
      </w:r>
      <w:r w:rsidR="009B04FE">
        <w:rPr>
          <w:sz w:val="20"/>
          <w:szCs w:val="20"/>
        </w:rPr>
        <w:t xml:space="preserve"> 29</w:t>
      </w:r>
      <w:r>
        <w:rPr>
          <w:sz w:val="20"/>
          <w:szCs w:val="20"/>
        </w:rPr>
        <w:t>. siječnja 20</w:t>
      </w:r>
      <w:r w:rsidR="009B04FE">
        <w:rPr>
          <w:sz w:val="20"/>
          <w:szCs w:val="20"/>
        </w:rPr>
        <w:t>21</w:t>
      </w:r>
      <w:r w:rsidRPr="009B04FE">
        <w:rPr>
          <w:sz w:val="20"/>
          <w:szCs w:val="20"/>
        </w:rPr>
        <w:t xml:space="preserve">. godine </w:t>
      </w:r>
      <w:r w:rsidRPr="009B04FE">
        <w:rPr>
          <w:sz w:val="24"/>
          <w:szCs w:val="24"/>
        </w:rPr>
        <w:t xml:space="preserve">                                 </w:t>
      </w:r>
      <w:r w:rsidR="009B04FE">
        <w:rPr>
          <w:sz w:val="24"/>
          <w:szCs w:val="24"/>
        </w:rPr>
        <w:t xml:space="preserve"> </w:t>
      </w:r>
      <w:r w:rsidRPr="009B04FE">
        <w:rPr>
          <w:sz w:val="24"/>
          <w:szCs w:val="24"/>
        </w:rPr>
        <w:t xml:space="preserve">        </w:t>
      </w:r>
      <w:r w:rsidRPr="009B04FE">
        <w:rPr>
          <w:b/>
          <w:sz w:val="24"/>
          <w:szCs w:val="24"/>
        </w:rPr>
        <w:t>ZAKONSKI PREDSTAVNIK</w:t>
      </w:r>
    </w:p>
    <w:p w:rsidR="00790329" w:rsidRPr="009B04FE" w:rsidRDefault="00790329" w:rsidP="00A41C22">
      <w:pPr>
        <w:pStyle w:val="Bezproreda"/>
        <w:rPr>
          <w:b/>
          <w:sz w:val="24"/>
          <w:szCs w:val="24"/>
        </w:rPr>
      </w:pPr>
    </w:p>
    <w:p w:rsidR="00790329" w:rsidRPr="009B04FE" w:rsidRDefault="00790329" w:rsidP="00A41C22">
      <w:pPr>
        <w:pStyle w:val="Bezproreda"/>
        <w:rPr>
          <w:b/>
          <w:i/>
        </w:rPr>
      </w:pPr>
      <w:r w:rsidRPr="009B04FE">
        <w:rPr>
          <w:b/>
          <w:i/>
          <w:sz w:val="24"/>
          <w:szCs w:val="24"/>
        </w:rPr>
        <w:t xml:space="preserve"> </w:t>
      </w:r>
      <w:r w:rsidR="002A798E">
        <w:rPr>
          <w:b/>
          <w:i/>
          <w:sz w:val="24"/>
          <w:szCs w:val="24"/>
        </w:rPr>
        <w:t xml:space="preserve"> </w:t>
      </w:r>
      <w:r w:rsidRPr="009B04FE">
        <w:rPr>
          <w:b/>
          <w:i/>
          <w:sz w:val="24"/>
          <w:szCs w:val="24"/>
        </w:rPr>
        <w:t xml:space="preserve">                                                                                  </w:t>
      </w:r>
      <w:r w:rsidR="009B04FE" w:rsidRPr="009B04FE">
        <w:rPr>
          <w:b/>
          <w:i/>
          <w:sz w:val="24"/>
          <w:szCs w:val="24"/>
        </w:rPr>
        <w:t xml:space="preserve">    </w:t>
      </w:r>
      <w:r w:rsidRPr="009B04FE">
        <w:rPr>
          <w:b/>
          <w:i/>
          <w:sz w:val="24"/>
          <w:szCs w:val="24"/>
        </w:rPr>
        <w:t xml:space="preserve">              </w:t>
      </w:r>
      <w:r w:rsidRPr="009B04FE">
        <w:rPr>
          <w:b/>
          <w:i/>
        </w:rPr>
        <w:t>ZLATICA KOVAČIĆ, prof.</w:t>
      </w:r>
    </w:p>
    <w:p w:rsidR="00790329" w:rsidRDefault="00790329" w:rsidP="00A41C2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Osoba za kontaktiranje</w:t>
      </w:r>
    </w:p>
    <w:p w:rsidR="00790329" w:rsidRDefault="00790329" w:rsidP="00A41C2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Štefica </w:t>
      </w:r>
      <w:proofErr w:type="spellStart"/>
      <w:r>
        <w:rPr>
          <w:sz w:val="20"/>
          <w:szCs w:val="20"/>
        </w:rPr>
        <w:t>Veltruski</w:t>
      </w:r>
      <w:proofErr w:type="spellEnd"/>
    </w:p>
    <w:p w:rsidR="00C411AE" w:rsidRDefault="002A798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t</w:t>
      </w:r>
      <w:r w:rsidR="00790329">
        <w:rPr>
          <w:sz w:val="20"/>
          <w:szCs w:val="20"/>
        </w:rPr>
        <w:t>elefon: 043382029</w:t>
      </w:r>
      <w:r w:rsidR="00507FD2">
        <w:rPr>
          <w:sz w:val="20"/>
          <w:szCs w:val="20"/>
        </w:rPr>
        <w:t xml:space="preserve"> </w:t>
      </w:r>
      <w:bookmarkStart w:id="0" w:name="_GoBack"/>
      <w:bookmarkEnd w:id="0"/>
    </w:p>
    <w:sectPr w:rsidR="00C4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979"/>
    <w:multiLevelType w:val="hybridMultilevel"/>
    <w:tmpl w:val="E16A4530"/>
    <w:lvl w:ilvl="0" w:tplc="FE1E919E">
      <w:start w:val="1"/>
      <w:numFmt w:val="bullet"/>
      <w:lvlText w:val="-"/>
      <w:lvlJc w:val="left"/>
      <w:pPr>
        <w:ind w:left="22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 w15:restartNumberingAfterBreak="0">
    <w:nsid w:val="2BC7275C"/>
    <w:multiLevelType w:val="hybridMultilevel"/>
    <w:tmpl w:val="9D30BBE6"/>
    <w:lvl w:ilvl="0" w:tplc="041A000F">
      <w:start w:val="1"/>
      <w:numFmt w:val="decimal"/>
      <w:lvlText w:val="%1."/>
      <w:lvlJc w:val="left"/>
      <w:pPr>
        <w:ind w:left="1637" w:hanging="360"/>
      </w:p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36692ADF"/>
    <w:multiLevelType w:val="hybridMultilevel"/>
    <w:tmpl w:val="1BC4A210"/>
    <w:lvl w:ilvl="0" w:tplc="765660BA"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3CFA0AFE"/>
    <w:multiLevelType w:val="hybridMultilevel"/>
    <w:tmpl w:val="C7B04ABA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F4F57A5"/>
    <w:multiLevelType w:val="hybridMultilevel"/>
    <w:tmpl w:val="645A5936"/>
    <w:lvl w:ilvl="0" w:tplc="9D8CAF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C4018A"/>
    <w:multiLevelType w:val="hybridMultilevel"/>
    <w:tmpl w:val="6B4827B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4D44C1"/>
    <w:multiLevelType w:val="hybridMultilevel"/>
    <w:tmpl w:val="DD5CCAA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F92371F"/>
    <w:multiLevelType w:val="hybridMultilevel"/>
    <w:tmpl w:val="33769498"/>
    <w:lvl w:ilvl="0" w:tplc="041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5F9F2481"/>
    <w:multiLevelType w:val="hybridMultilevel"/>
    <w:tmpl w:val="C1DEF338"/>
    <w:lvl w:ilvl="0" w:tplc="679C41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E12F7A"/>
    <w:multiLevelType w:val="hybridMultilevel"/>
    <w:tmpl w:val="B9CC62E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4EC0AFF"/>
    <w:multiLevelType w:val="hybridMultilevel"/>
    <w:tmpl w:val="CE5419BE"/>
    <w:lvl w:ilvl="0" w:tplc="041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E4757D0"/>
    <w:multiLevelType w:val="hybridMultilevel"/>
    <w:tmpl w:val="184C7582"/>
    <w:lvl w:ilvl="0" w:tplc="197E53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186001"/>
    <w:multiLevelType w:val="hybridMultilevel"/>
    <w:tmpl w:val="81C6F64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513D80"/>
    <w:multiLevelType w:val="hybridMultilevel"/>
    <w:tmpl w:val="AAB6AE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912" w:hanging="360"/>
      </w:pPr>
    </w:lvl>
    <w:lvl w:ilvl="2" w:tplc="768C68D8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A79F4"/>
    <w:multiLevelType w:val="hybridMultilevel"/>
    <w:tmpl w:val="CA68AD5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1E7B06"/>
    <w:multiLevelType w:val="hybridMultilevel"/>
    <w:tmpl w:val="C7361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5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0B"/>
    <w:rsid w:val="00022801"/>
    <w:rsid w:val="000C0762"/>
    <w:rsid w:val="000D1203"/>
    <w:rsid w:val="00121E75"/>
    <w:rsid w:val="00136791"/>
    <w:rsid w:val="00173648"/>
    <w:rsid w:val="001875E4"/>
    <w:rsid w:val="0022276F"/>
    <w:rsid w:val="0023361F"/>
    <w:rsid w:val="00233AE5"/>
    <w:rsid w:val="002A798E"/>
    <w:rsid w:val="002F1D7F"/>
    <w:rsid w:val="003049A3"/>
    <w:rsid w:val="00324830"/>
    <w:rsid w:val="00396F56"/>
    <w:rsid w:val="003D5934"/>
    <w:rsid w:val="003F1032"/>
    <w:rsid w:val="004B1776"/>
    <w:rsid w:val="004D0DA8"/>
    <w:rsid w:val="00507FD2"/>
    <w:rsid w:val="00545724"/>
    <w:rsid w:val="00581595"/>
    <w:rsid w:val="005E5C05"/>
    <w:rsid w:val="00631A4F"/>
    <w:rsid w:val="00666749"/>
    <w:rsid w:val="00690FE9"/>
    <w:rsid w:val="006B651F"/>
    <w:rsid w:val="006D48EA"/>
    <w:rsid w:val="00711CB4"/>
    <w:rsid w:val="00727FAA"/>
    <w:rsid w:val="00732A1F"/>
    <w:rsid w:val="0073365F"/>
    <w:rsid w:val="00735AEE"/>
    <w:rsid w:val="00790329"/>
    <w:rsid w:val="007B4F15"/>
    <w:rsid w:val="007E4CFD"/>
    <w:rsid w:val="007F062E"/>
    <w:rsid w:val="007F0F84"/>
    <w:rsid w:val="007F3339"/>
    <w:rsid w:val="00853EEA"/>
    <w:rsid w:val="00862B3A"/>
    <w:rsid w:val="00872B48"/>
    <w:rsid w:val="00874FA5"/>
    <w:rsid w:val="008A536A"/>
    <w:rsid w:val="008A7687"/>
    <w:rsid w:val="008E5EE2"/>
    <w:rsid w:val="009059F0"/>
    <w:rsid w:val="00913791"/>
    <w:rsid w:val="00927FA2"/>
    <w:rsid w:val="00953540"/>
    <w:rsid w:val="00972C94"/>
    <w:rsid w:val="00972D47"/>
    <w:rsid w:val="0099500A"/>
    <w:rsid w:val="00995E36"/>
    <w:rsid w:val="009B04FE"/>
    <w:rsid w:val="009F4B09"/>
    <w:rsid w:val="00A376AE"/>
    <w:rsid w:val="00A41C22"/>
    <w:rsid w:val="00AF3940"/>
    <w:rsid w:val="00B56C64"/>
    <w:rsid w:val="00B57A07"/>
    <w:rsid w:val="00B66DA3"/>
    <w:rsid w:val="00B847FE"/>
    <w:rsid w:val="00B866D4"/>
    <w:rsid w:val="00C0195D"/>
    <w:rsid w:val="00C411AE"/>
    <w:rsid w:val="00C54E9A"/>
    <w:rsid w:val="00C60B0B"/>
    <w:rsid w:val="00C71AED"/>
    <w:rsid w:val="00CF20FB"/>
    <w:rsid w:val="00D732AE"/>
    <w:rsid w:val="00DB333F"/>
    <w:rsid w:val="00DB4354"/>
    <w:rsid w:val="00DD1646"/>
    <w:rsid w:val="00DE7E6D"/>
    <w:rsid w:val="00DF143D"/>
    <w:rsid w:val="00E040E2"/>
    <w:rsid w:val="00E97869"/>
    <w:rsid w:val="00EB3EAD"/>
    <w:rsid w:val="00EF29FE"/>
    <w:rsid w:val="00F0666A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9BC4-2AB6-415B-BF0D-259DC363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60B0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0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293E-9909-4B84-929B-EC0BE758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2021-02-01T10:18:00Z</cp:lastPrinted>
  <dcterms:created xsi:type="dcterms:W3CDTF">2017-01-30T15:03:00Z</dcterms:created>
  <dcterms:modified xsi:type="dcterms:W3CDTF">2021-02-01T11:03:00Z</dcterms:modified>
</cp:coreProperties>
</file>