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34" w:rsidRDefault="00AB2E6D">
      <w:r>
        <w:rPr>
          <w:noProof/>
          <w:lang w:eastAsia="hr-HR"/>
        </w:rPr>
        <w:drawing>
          <wp:inline distT="0" distB="0" distL="0" distR="0">
            <wp:extent cx="5760720" cy="1786252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6D" w:rsidRPr="00AB2E6D" w:rsidRDefault="00AB2E6D" w:rsidP="00AB2E6D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Ocjene i rad tijekom nastave na daljinu iz predmeta </w:t>
      </w:r>
      <w:r w:rsidRPr="00AB2E6D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Tehnička kultura:</w:t>
      </w:r>
    </w:p>
    <w:tbl>
      <w:tblPr>
        <w:tblW w:w="9585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09"/>
        <w:gridCol w:w="3200"/>
        <w:gridCol w:w="3176"/>
      </w:tblGrid>
      <w:tr w:rsidR="00AB2E6D" w:rsidRPr="00AB2E6D" w:rsidTr="00AB2E6D">
        <w:trPr>
          <w:tblCellSpacing w:w="7" w:type="dxa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Elementi vrednovanja</w:t>
            </w:r>
          </w:p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_________________________</w:t>
            </w:r>
          </w:p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AKTIVNOST</w:t>
            </w:r>
          </w:p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- odgovornost, samostalnost</w:t>
            </w:r>
          </w:p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i vremenski okvir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SLOŽENIJI RAD</w:t>
            </w:r>
          </w:p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-vježba i praktični rad (plakat, mentalna mapa, prezentacija...)</w:t>
            </w:r>
          </w:p>
        </w:tc>
      </w:tr>
      <w:tr w:rsidR="00AB2E6D" w:rsidRPr="00AB2E6D" w:rsidTr="00AB2E6D">
        <w:trPr>
          <w:tblCellSpacing w:w="7" w:type="dxa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Učenik aktivno sudjeluje u radu na daljinu, sve zadatke rješava odgovorno, svoja rješenja dostavlja u zadanom vremenu.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Složeniji rad u potpunosti točno izrađen, svi elementi zadatka pravilno, uredno i izrazito precizno prezentirani.</w:t>
            </w:r>
          </w:p>
        </w:tc>
      </w:tr>
      <w:tr w:rsidR="00AB2E6D" w:rsidRPr="00AB2E6D" w:rsidTr="00AB2E6D">
        <w:trPr>
          <w:tblCellSpacing w:w="7" w:type="dxa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Vrlo dobar (4)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Učenik sudjeluje u radu na daljinu, pravilno se odnosi prema radu, rješava zadatke ali sa odgodom.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Složeniji rad je izrađen sa svim elementima obrade, ali s djelomičnim razumijevanjem.</w:t>
            </w:r>
          </w:p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2E6D" w:rsidRPr="00AB2E6D" w:rsidTr="00AB2E6D">
        <w:trPr>
          <w:tblCellSpacing w:w="7" w:type="dxa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Učenik sudjeluje u radu na daljinu na način da se prijavljuje po svojim pravilima, zadatke završava nakon opomene.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Složeniji rad izrađen djelomično, elementi obrade navedeni ali bez razumijevanja.</w:t>
            </w:r>
          </w:p>
        </w:tc>
      </w:tr>
      <w:tr w:rsidR="00AB2E6D" w:rsidRPr="00AB2E6D" w:rsidTr="00AB2E6D">
        <w:trPr>
          <w:tblCellSpacing w:w="7" w:type="dxa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Učenik pasivno sudjeluje u radu na daljinu, potrebno ga je više puta opominjati da se pokrene na izvršavanje zadataka.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Složeniji rad izrađen nepotpuno, s minimalnim brojem elemenata obrade rezultata.</w:t>
            </w:r>
          </w:p>
        </w:tc>
      </w:tr>
      <w:tr w:rsidR="00AB2E6D" w:rsidRPr="00AB2E6D" w:rsidTr="00AB2E6D">
        <w:trPr>
          <w:tblCellSpacing w:w="7" w:type="dxa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Nedovljan</w:t>
            </w:r>
            <w:proofErr w:type="spellEnd"/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 xml:space="preserve"> (1)</w:t>
            </w:r>
          </w:p>
        </w:tc>
        <w:tc>
          <w:tcPr>
            <w:tcW w:w="3075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Potpuno nesamostalno i neprihvatljivo obavlja zadatke, ili ih uopće ne obavlja.</w:t>
            </w:r>
          </w:p>
        </w:tc>
        <w:tc>
          <w:tcPr>
            <w:tcW w:w="3045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B2E6D" w:rsidRPr="00AB2E6D" w:rsidRDefault="00AB2E6D" w:rsidP="00AB2E6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2E6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hr-HR"/>
              </w:rPr>
              <w:t>Učenik nije izradio složeniji rad, ne reagira na poticaje.</w:t>
            </w:r>
          </w:p>
        </w:tc>
      </w:tr>
    </w:tbl>
    <w:p w:rsidR="00AB2E6D" w:rsidRPr="00AB2E6D" w:rsidRDefault="00AB2E6D" w:rsidP="00585D80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2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na satnicu iz TK učenici u najboljem slučaju imaju tijekom 2 mjeseca 4 puta virtualni učionicu iz predmeta. Zbog navedenoga, učenici će do kraja nastavne godine biti ocijenjeni sa 2 ocjene i to na način da je jedna ocjena iz aktivnosti i jednu će ocjenu dobiti za složeniji rad . Ono što će pridonijeti boljem razumijevanju ispravnosti svake pojedinačne ocjene biti će redoviti unos bilješki u e-Dnevnik za sve aktivnosti koje učenici tijekom navedenoga perioda odrade. Ako se pozitivne bilješke kumuliraju, a na način da učenik sve zadaće rješava planski i bez odgađanja, da odgovorno pristupa radu, da je samostalan i voljan na suradnju, onda će ocjena iz tog segmenta biti veća i obrnuto. </w:t>
      </w:r>
    </w:p>
    <w:p w:rsidR="00AB2E6D" w:rsidRDefault="00AB2E6D"/>
    <w:sectPr w:rsidR="00AB2E6D" w:rsidSect="00AB2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2E6D"/>
    <w:rsid w:val="00022934"/>
    <w:rsid w:val="00306406"/>
    <w:rsid w:val="00512F75"/>
    <w:rsid w:val="00585D80"/>
    <w:rsid w:val="00AB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2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E6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AB2E6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f0e9fa28c532e7a3cf01c37d1fd3c17f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3ba2c54d0909e94e05581ca2a5433c70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CEDDF7-2A9A-46FB-861E-01FA09B86859}"/>
</file>

<file path=customXml/itemProps2.xml><?xml version="1.0" encoding="utf-8"?>
<ds:datastoreItem xmlns:ds="http://schemas.openxmlformats.org/officeDocument/2006/customXml" ds:itemID="{3A3EC348-C365-499D-ADF2-A642A63C3627}"/>
</file>

<file path=customXml/itemProps3.xml><?xml version="1.0" encoding="utf-8"?>
<ds:datastoreItem xmlns:ds="http://schemas.openxmlformats.org/officeDocument/2006/customXml" ds:itemID="{F6E4C875-D623-4F34-BE68-C382EAD12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2</cp:revision>
  <dcterms:created xsi:type="dcterms:W3CDTF">2020-04-21T12:55:00Z</dcterms:created>
  <dcterms:modified xsi:type="dcterms:W3CDTF">2020-04-21T12:59:00Z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