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E2" w:rsidRPr="00C0195D" w:rsidRDefault="00C60B0B" w:rsidP="00C60B0B">
      <w:pPr>
        <w:pStyle w:val="Bezproreda"/>
        <w:rPr>
          <w:b/>
          <w:i/>
        </w:rPr>
      </w:pPr>
      <w:r w:rsidRPr="00C0195D">
        <w:rPr>
          <w:b/>
          <w:i/>
        </w:rPr>
        <w:t>OSNOVNA ŠKOLA U ĐULOVCU</w:t>
      </w:r>
    </w:p>
    <w:p w:rsidR="00C60B0B" w:rsidRPr="00C0195D" w:rsidRDefault="00C60B0B" w:rsidP="00C60B0B">
      <w:pPr>
        <w:pStyle w:val="Bezproreda"/>
        <w:rPr>
          <w:b/>
          <w:i/>
        </w:rPr>
      </w:pPr>
      <w:r w:rsidRPr="00C0195D">
        <w:rPr>
          <w:b/>
          <w:i/>
        </w:rPr>
        <w:t>43532  ĐULOVAC</w:t>
      </w:r>
      <w:r w:rsidR="0022276F" w:rsidRPr="00C0195D">
        <w:rPr>
          <w:b/>
          <w:i/>
        </w:rPr>
        <w:t xml:space="preserve">, </w:t>
      </w:r>
      <w:proofErr w:type="spellStart"/>
      <w:r w:rsidR="0022276F" w:rsidRPr="00C0195D">
        <w:rPr>
          <w:b/>
          <w:i/>
        </w:rPr>
        <w:t>Đurina</w:t>
      </w:r>
      <w:proofErr w:type="spellEnd"/>
      <w:r w:rsidR="0022276F" w:rsidRPr="00C0195D">
        <w:rPr>
          <w:b/>
          <w:i/>
        </w:rPr>
        <w:t xml:space="preserve"> 27</w:t>
      </w:r>
    </w:p>
    <w:p w:rsidR="00C60B0B" w:rsidRDefault="00C60B0B" w:rsidP="00C60B0B">
      <w:pPr>
        <w:pStyle w:val="Bezproreda"/>
      </w:pPr>
    </w:p>
    <w:p w:rsidR="00C60B0B" w:rsidRDefault="00C60B0B" w:rsidP="00C60B0B">
      <w:pPr>
        <w:pStyle w:val="Bezproreda"/>
      </w:pPr>
      <w:r>
        <w:t>R</w:t>
      </w:r>
      <w:r w:rsidR="007F062E">
        <w:t>azina</w:t>
      </w:r>
      <w:r>
        <w:t xml:space="preserve">:                     </w:t>
      </w:r>
      <w:r w:rsidR="007F3339">
        <w:t xml:space="preserve"> </w:t>
      </w:r>
      <w:r>
        <w:t>31</w:t>
      </w:r>
      <w:r w:rsidR="00173648">
        <w:t xml:space="preserve">                                           M</w:t>
      </w:r>
      <w:r w:rsidR="007F062E">
        <w:t>atični broj</w:t>
      </w:r>
      <w:r w:rsidR="00173648">
        <w:t>:          03099580</w:t>
      </w:r>
    </w:p>
    <w:p w:rsidR="00C60B0B" w:rsidRDefault="00C60B0B" w:rsidP="00C60B0B">
      <w:pPr>
        <w:pStyle w:val="Bezproreda"/>
      </w:pPr>
      <w:r>
        <w:t>Š</w:t>
      </w:r>
      <w:r w:rsidR="007F062E">
        <w:t>ifra općine</w:t>
      </w:r>
      <w:r>
        <w:t>:</w:t>
      </w:r>
      <w:r w:rsidR="007F062E">
        <w:t xml:space="preserve"> </w:t>
      </w:r>
      <w:r>
        <w:t xml:space="preserve">          </w:t>
      </w:r>
      <w:r w:rsidR="007F3339">
        <w:t xml:space="preserve"> 1</w:t>
      </w:r>
      <w:r>
        <w:t>05</w:t>
      </w:r>
      <w:r w:rsidR="00173648">
        <w:t xml:space="preserve">                                         Š</w:t>
      </w:r>
      <w:r w:rsidR="007F062E">
        <w:t>ifra djelatnosti</w:t>
      </w:r>
      <w:r w:rsidR="00173648">
        <w:t>:</w:t>
      </w:r>
      <w:r w:rsidR="007F062E">
        <w:t xml:space="preserve">   </w:t>
      </w:r>
      <w:r w:rsidR="00173648">
        <w:t xml:space="preserve"> 8520 </w:t>
      </w:r>
    </w:p>
    <w:p w:rsidR="00C60B0B" w:rsidRDefault="007F3339" w:rsidP="00C60B0B">
      <w:pPr>
        <w:pStyle w:val="Bezproreda"/>
      </w:pPr>
      <w:r>
        <w:t>RKDP:                        8336</w:t>
      </w:r>
      <w:r w:rsidR="00173648">
        <w:t xml:space="preserve">                                      OIB:                          45187106525     </w:t>
      </w:r>
    </w:p>
    <w:p w:rsidR="00C60B0B" w:rsidRPr="007F3339" w:rsidRDefault="00C60B0B" w:rsidP="00C60B0B">
      <w:pPr>
        <w:pStyle w:val="Bezproreda"/>
        <w:rPr>
          <w:sz w:val="20"/>
          <w:szCs w:val="20"/>
        </w:rPr>
      </w:pPr>
    </w:p>
    <w:p w:rsidR="00C60B0B" w:rsidRDefault="00C60B0B" w:rsidP="00C60B0B">
      <w:pPr>
        <w:pStyle w:val="Bezproreda"/>
      </w:pPr>
    </w:p>
    <w:p w:rsidR="00C60B0B" w:rsidRDefault="00C60B0B" w:rsidP="00C60B0B">
      <w:pPr>
        <w:pStyle w:val="Bezproreda"/>
      </w:pPr>
    </w:p>
    <w:p w:rsidR="00C60B0B" w:rsidRDefault="007F3339" w:rsidP="00C60B0B">
      <w:pPr>
        <w:pStyle w:val="Bezproreda"/>
      </w:pPr>
      <w:r>
        <w:t xml:space="preserve">                                         </w:t>
      </w:r>
    </w:p>
    <w:p w:rsidR="007F3339" w:rsidRPr="00C0195D" w:rsidRDefault="007F3339" w:rsidP="00C60B0B">
      <w:pPr>
        <w:pStyle w:val="Bezproreda"/>
        <w:rPr>
          <w:b/>
          <w:i/>
          <w:sz w:val="20"/>
          <w:szCs w:val="20"/>
        </w:rPr>
      </w:pPr>
      <w:r>
        <w:rPr>
          <w:sz w:val="28"/>
          <w:szCs w:val="28"/>
        </w:rPr>
        <w:t xml:space="preserve"> </w:t>
      </w:r>
      <w:r w:rsidRPr="007F3339">
        <w:rPr>
          <w:sz w:val="28"/>
          <w:szCs w:val="28"/>
        </w:rPr>
        <w:t xml:space="preserve">                       </w:t>
      </w:r>
      <w:r>
        <w:rPr>
          <w:sz w:val="28"/>
          <w:szCs w:val="28"/>
        </w:rPr>
        <w:t xml:space="preserve">    </w:t>
      </w:r>
      <w:r w:rsidRPr="007F3339">
        <w:rPr>
          <w:sz w:val="28"/>
          <w:szCs w:val="28"/>
        </w:rPr>
        <w:t xml:space="preserve">  B I L  J E Š K E</w:t>
      </w:r>
      <w:r>
        <w:rPr>
          <w:sz w:val="28"/>
          <w:szCs w:val="28"/>
        </w:rPr>
        <w:t xml:space="preserve"> </w:t>
      </w:r>
      <w:r>
        <w:rPr>
          <w:sz w:val="20"/>
          <w:szCs w:val="20"/>
        </w:rPr>
        <w:t xml:space="preserve"> </w:t>
      </w:r>
      <w:r w:rsidRPr="00C0195D">
        <w:rPr>
          <w:b/>
          <w:i/>
          <w:sz w:val="20"/>
          <w:szCs w:val="20"/>
        </w:rPr>
        <w:t>UZ FINANCIJSKE IZVJEŠTAJE</w:t>
      </w:r>
    </w:p>
    <w:p w:rsidR="007F3339" w:rsidRPr="00C0195D" w:rsidRDefault="007F3339" w:rsidP="00C60B0B">
      <w:pPr>
        <w:pStyle w:val="Bezproreda"/>
        <w:rPr>
          <w:b/>
          <w:i/>
          <w:sz w:val="20"/>
          <w:szCs w:val="20"/>
        </w:rPr>
      </w:pPr>
      <w:r w:rsidRPr="00C0195D">
        <w:rPr>
          <w:b/>
          <w:i/>
          <w:sz w:val="20"/>
          <w:szCs w:val="20"/>
        </w:rPr>
        <w:t xml:space="preserve">                                     Za razdoblje od 1. siječnja do 31. prosinca 201</w:t>
      </w:r>
      <w:r w:rsidR="0022276F" w:rsidRPr="00C0195D">
        <w:rPr>
          <w:b/>
          <w:i/>
          <w:sz w:val="20"/>
          <w:szCs w:val="20"/>
        </w:rPr>
        <w:t>7</w:t>
      </w:r>
      <w:r w:rsidRPr="00C0195D">
        <w:rPr>
          <w:b/>
          <w:i/>
          <w:sz w:val="20"/>
          <w:szCs w:val="20"/>
        </w:rPr>
        <w:t>. godine</w:t>
      </w:r>
    </w:p>
    <w:p w:rsidR="007F3339" w:rsidRPr="00C0195D" w:rsidRDefault="007F3339" w:rsidP="00C60B0B">
      <w:pPr>
        <w:pStyle w:val="Bezproreda"/>
        <w:rPr>
          <w:b/>
          <w:i/>
          <w:sz w:val="20"/>
          <w:szCs w:val="20"/>
        </w:rPr>
      </w:pPr>
    </w:p>
    <w:p w:rsidR="007F3339" w:rsidRPr="00C0195D" w:rsidRDefault="007F3339" w:rsidP="00C60B0B">
      <w:pPr>
        <w:pStyle w:val="Bezproreda"/>
        <w:rPr>
          <w:b/>
          <w:i/>
          <w:sz w:val="20"/>
          <w:szCs w:val="20"/>
        </w:rPr>
      </w:pPr>
    </w:p>
    <w:p w:rsidR="007F3339" w:rsidRDefault="007F3339" w:rsidP="00C60B0B">
      <w:pPr>
        <w:pStyle w:val="Bezproreda"/>
        <w:rPr>
          <w:sz w:val="20"/>
          <w:szCs w:val="20"/>
        </w:rPr>
      </w:pPr>
    </w:p>
    <w:p w:rsidR="007F3339" w:rsidRPr="00C0195D" w:rsidRDefault="007F3339" w:rsidP="00C60B0B">
      <w:pPr>
        <w:pStyle w:val="Bezproreda"/>
        <w:rPr>
          <w:b/>
          <w:i/>
          <w:sz w:val="20"/>
          <w:szCs w:val="20"/>
        </w:rPr>
      </w:pPr>
      <w:r w:rsidRPr="00C0195D">
        <w:rPr>
          <w:b/>
          <w:i/>
          <w:sz w:val="20"/>
          <w:szCs w:val="20"/>
        </w:rPr>
        <w:t>BILJEŠKE UZ PR-RAS</w:t>
      </w:r>
    </w:p>
    <w:p w:rsidR="007F3339" w:rsidRPr="00C0195D" w:rsidRDefault="007F3339" w:rsidP="00C60B0B">
      <w:pPr>
        <w:pStyle w:val="Bezproreda"/>
        <w:rPr>
          <w:b/>
          <w:i/>
          <w:sz w:val="20"/>
          <w:szCs w:val="20"/>
        </w:rPr>
      </w:pPr>
    </w:p>
    <w:p w:rsidR="00C411AE" w:rsidRDefault="00173648" w:rsidP="00F56C93">
      <w:pPr>
        <w:pStyle w:val="Bezproreda"/>
        <w:numPr>
          <w:ilvl w:val="0"/>
          <w:numId w:val="1"/>
        </w:numPr>
        <w:rPr>
          <w:sz w:val="20"/>
          <w:szCs w:val="20"/>
        </w:rPr>
      </w:pPr>
      <w:r w:rsidRPr="00C411AE">
        <w:rPr>
          <w:sz w:val="20"/>
          <w:szCs w:val="20"/>
        </w:rPr>
        <w:t>AOP 058-  Tekuće pomoći od izvanproračunskih korisnika u iznosu 4.683 kn je novi prihod u odnosu na prethodno razdoblje. To je prihod HZZ-a za stručno osposobljavanje bez zasnivanja radnog odnosa.</w:t>
      </w:r>
    </w:p>
    <w:p w:rsidR="00C411AE" w:rsidRDefault="00C411AE" w:rsidP="00F56C93">
      <w:pPr>
        <w:pStyle w:val="Bezproreda"/>
        <w:numPr>
          <w:ilvl w:val="0"/>
          <w:numId w:val="1"/>
        </w:numPr>
        <w:rPr>
          <w:sz w:val="20"/>
          <w:szCs w:val="20"/>
        </w:rPr>
      </w:pPr>
      <w:r>
        <w:rPr>
          <w:sz w:val="20"/>
          <w:szCs w:val="20"/>
        </w:rPr>
        <w:t xml:space="preserve">AOP 064 –Tekuće pomoći  proračunskim korisnicima iz proračuna koji im nije nadležan su prihodi Ministarstva obrazovanja za plaće i naknade  4.793.445 kn, prihodi Općine 10.000 kn te prihodi </w:t>
      </w:r>
      <w:r w:rsidR="00E97869">
        <w:rPr>
          <w:sz w:val="20"/>
          <w:szCs w:val="20"/>
        </w:rPr>
        <w:t xml:space="preserve">temeljem Odluke Ministarstva znanosti i obrazovanja  o nabavi informatičke opreme  u okviru  Cjelovite </w:t>
      </w:r>
      <w:proofErr w:type="spellStart"/>
      <w:r w:rsidR="00E97869">
        <w:rPr>
          <w:sz w:val="20"/>
          <w:szCs w:val="20"/>
        </w:rPr>
        <w:t>kurikularne</w:t>
      </w:r>
      <w:proofErr w:type="spellEnd"/>
      <w:r w:rsidR="00E97869">
        <w:rPr>
          <w:sz w:val="20"/>
          <w:szCs w:val="20"/>
        </w:rPr>
        <w:t xml:space="preserve"> reforme i uvođenje Informatike obveznog predmeta u V. i VI. Razrede u iznosu 60.000 kn (doznaka DP RH).</w:t>
      </w:r>
    </w:p>
    <w:p w:rsidR="00173648" w:rsidRPr="00C411AE" w:rsidRDefault="00173648" w:rsidP="00F56C93">
      <w:pPr>
        <w:pStyle w:val="Bezproreda"/>
        <w:numPr>
          <w:ilvl w:val="0"/>
          <w:numId w:val="1"/>
        </w:numPr>
        <w:rPr>
          <w:sz w:val="20"/>
          <w:szCs w:val="20"/>
        </w:rPr>
      </w:pPr>
      <w:r w:rsidRPr="00C411AE">
        <w:rPr>
          <w:sz w:val="20"/>
          <w:szCs w:val="20"/>
        </w:rPr>
        <w:t>AOP 116 – Ostali nespomenuti prihodi- čine prihodi od sufinanciranja cijena usluga školske prehrane. Došlo je do povećanja prihoda u odnosu na prethodno razdoblje zbog sufinanciranja prehrane učenika iz više izvora projekata- rizik od siromaštva , sufinanciranje nenadležnog proračuna- Općina u 55% iznosu cijene obroka po učeniku i  za troje i više djece u školi koje podmiruju u cijelosti.</w:t>
      </w:r>
    </w:p>
    <w:p w:rsidR="00173648" w:rsidRDefault="00173648" w:rsidP="00722B26">
      <w:pPr>
        <w:pStyle w:val="Bezproreda"/>
        <w:numPr>
          <w:ilvl w:val="0"/>
          <w:numId w:val="1"/>
        </w:numPr>
        <w:rPr>
          <w:sz w:val="20"/>
          <w:szCs w:val="20"/>
        </w:rPr>
      </w:pPr>
      <w:r>
        <w:rPr>
          <w:sz w:val="20"/>
          <w:szCs w:val="20"/>
        </w:rPr>
        <w:t>AOP-128 Tekuće donacije – novi prihod po projektu „Naš doprinos zajednici“ Regionalne Zaklade za lokalni razvoj „Zamah“ za provedbu građanskih akcija u iznosu 10.000 kn.</w:t>
      </w:r>
    </w:p>
    <w:p w:rsidR="00173648" w:rsidRDefault="00173648" w:rsidP="00722B26">
      <w:pPr>
        <w:pStyle w:val="Bezproreda"/>
        <w:numPr>
          <w:ilvl w:val="0"/>
          <w:numId w:val="1"/>
        </w:numPr>
        <w:rPr>
          <w:sz w:val="20"/>
          <w:szCs w:val="20"/>
        </w:rPr>
      </w:pPr>
      <w:r>
        <w:rPr>
          <w:sz w:val="20"/>
          <w:szCs w:val="20"/>
        </w:rPr>
        <w:t xml:space="preserve">AOP 129 </w:t>
      </w:r>
      <w:r w:rsidR="00FF4149">
        <w:rPr>
          <w:sz w:val="20"/>
          <w:szCs w:val="20"/>
        </w:rPr>
        <w:t>–</w:t>
      </w:r>
      <w:r>
        <w:rPr>
          <w:sz w:val="20"/>
          <w:szCs w:val="20"/>
        </w:rPr>
        <w:t xml:space="preserve"> </w:t>
      </w:r>
      <w:r w:rsidR="00FF4149">
        <w:rPr>
          <w:sz w:val="20"/>
          <w:szCs w:val="20"/>
        </w:rPr>
        <w:t xml:space="preserve">Kapitalne donacije u iznosu 3.594 kn je donacija </w:t>
      </w:r>
      <w:proofErr w:type="spellStart"/>
      <w:r w:rsidR="00FF4149">
        <w:rPr>
          <w:sz w:val="20"/>
          <w:szCs w:val="20"/>
        </w:rPr>
        <w:t>Letničkog</w:t>
      </w:r>
      <w:proofErr w:type="spellEnd"/>
      <w:r w:rsidR="00FF4149">
        <w:rPr>
          <w:sz w:val="20"/>
          <w:szCs w:val="20"/>
        </w:rPr>
        <w:t xml:space="preserve"> rječnika Udruge „</w:t>
      </w:r>
      <w:proofErr w:type="spellStart"/>
      <w:r w:rsidR="00FF4149">
        <w:rPr>
          <w:sz w:val="20"/>
          <w:szCs w:val="20"/>
        </w:rPr>
        <w:t>Letnica</w:t>
      </w:r>
      <w:proofErr w:type="spellEnd"/>
      <w:r w:rsidR="00FF4149">
        <w:rPr>
          <w:sz w:val="20"/>
          <w:szCs w:val="20"/>
        </w:rPr>
        <w:t>“.</w:t>
      </w:r>
    </w:p>
    <w:p w:rsidR="00FF4149" w:rsidRDefault="00FF4149" w:rsidP="00722B26">
      <w:pPr>
        <w:pStyle w:val="Bezproreda"/>
        <w:numPr>
          <w:ilvl w:val="0"/>
          <w:numId w:val="1"/>
        </w:numPr>
        <w:rPr>
          <w:sz w:val="20"/>
          <w:szCs w:val="20"/>
        </w:rPr>
      </w:pPr>
      <w:r>
        <w:rPr>
          <w:sz w:val="20"/>
          <w:szCs w:val="20"/>
        </w:rPr>
        <w:t>AOP 155 – Ostali rashodi za zaposlene umanjeni su u odnosu na prethodno razdoblje budući je došlo do smanjenja 3 zaposlenika.</w:t>
      </w:r>
    </w:p>
    <w:p w:rsidR="00FF4149" w:rsidRDefault="00FF4149" w:rsidP="00722B26">
      <w:pPr>
        <w:pStyle w:val="Bezproreda"/>
        <w:numPr>
          <w:ilvl w:val="0"/>
          <w:numId w:val="1"/>
        </w:numPr>
        <w:rPr>
          <w:sz w:val="20"/>
          <w:szCs w:val="20"/>
        </w:rPr>
      </w:pPr>
      <w:r>
        <w:rPr>
          <w:sz w:val="20"/>
          <w:szCs w:val="20"/>
        </w:rPr>
        <w:t>AOP 170 – Materijal i dijelovi za tekuće i investicijsko održavanje uvećani su u odnosu na prethodno razdoblje zbog izgradnje vanjske otvorene učionice  po projektu Zaklade „Zamah“ u iznosu 9.985 kn.</w:t>
      </w:r>
    </w:p>
    <w:p w:rsidR="007F062E" w:rsidRDefault="00FF4149" w:rsidP="00722B26">
      <w:pPr>
        <w:pStyle w:val="Bezproreda"/>
        <w:numPr>
          <w:ilvl w:val="0"/>
          <w:numId w:val="1"/>
        </w:numPr>
        <w:rPr>
          <w:sz w:val="20"/>
          <w:szCs w:val="20"/>
        </w:rPr>
      </w:pPr>
      <w:r>
        <w:rPr>
          <w:sz w:val="20"/>
          <w:szCs w:val="20"/>
        </w:rPr>
        <w:t>AOP 171 – Sitni inventar – kupljeni CD-i za nastavu iz sredstava pomoći nenadležnog prora</w:t>
      </w:r>
      <w:r w:rsidR="007F062E">
        <w:rPr>
          <w:sz w:val="20"/>
          <w:szCs w:val="20"/>
        </w:rPr>
        <w:t>čuna –Općina.</w:t>
      </w:r>
    </w:p>
    <w:p w:rsidR="007F062E" w:rsidRDefault="007F062E" w:rsidP="00722B26">
      <w:pPr>
        <w:pStyle w:val="Bezproreda"/>
        <w:numPr>
          <w:ilvl w:val="0"/>
          <w:numId w:val="1"/>
        </w:numPr>
        <w:rPr>
          <w:sz w:val="20"/>
          <w:szCs w:val="20"/>
        </w:rPr>
      </w:pPr>
      <w:r>
        <w:rPr>
          <w:sz w:val="20"/>
          <w:szCs w:val="20"/>
        </w:rPr>
        <w:t>AOP 176 – Usluge tekućeg i investicijskog održavanja povećana su u odnosu na prethodno razdoblje</w:t>
      </w:r>
      <w:r w:rsidR="00FF4149">
        <w:rPr>
          <w:sz w:val="20"/>
          <w:szCs w:val="20"/>
        </w:rPr>
        <w:t xml:space="preserve"> </w:t>
      </w:r>
      <w:r>
        <w:rPr>
          <w:sz w:val="20"/>
          <w:szCs w:val="20"/>
        </w:rPr>
        <w:t>zbog kvara na elektroinstalacijama tj. promjeni instalacija u školskoj zgradi u vrijednosti 49.000 kn.</w:t>
      </w:r>
    </w:p>
    <w:p w:rsidR="003D5934" w:rsidRDefault="007F062E" w:rsidP="00722B26">
      <w:pPr>
        <w:pStyle w:val="Bezproreda"/>
        <w:numPr>
          <w:ilvl w:val="0"/>
          <w:numId w:val="1"/>
        </w:numPr>
        <w:rPr>
          <w:sz w:val="20"/>
          <w:szCs w:val="20"/>
        </w:rPr>
      </w:pPr>
      <w:r>
        <w:rPr>
          <w:sz w:val="20"/>
          <w:szCs w:val="20"/>
        </w:rPr>
        <w:t xml:space="preserve">AOP 177 </w:t>
      </w:r>
      <w:r w:rsidR="003D5934">
        <w:rPr>
          <w:sz w:val="20"/>
          <w:szCs w:val="20"/>
        </w:rPr>
        <w:t>–</w:t>
      </w:r>
      <w:r>
        <w:rPr>
          <w:sz w:val="20"/>
          <w:szCs w:val="20"/>
        </w:rPr>
        <w:t xml:space="preserve"> </w:t>
      </w:r>
      <w:r w:rsidR="003D5934">
        <w:rPr>
          <w:sz w:val="20"/>
          <w:szCs w:val="20"/>
        </w:rPr>
        <w:t>Usluge promidžbe i informiranja povećane za 213% u odnosu  na prethodno razdoblje iz razloga što se pojavio novi izdatak objave oglasa  u dnevnom tisku u iznosu 2.497 kn. Došlo i  do povećanja RTV naknade .</w:t>
      </w:r>
    </w:p>
    <w:p w:rsidR="003D5934" w:rsidRDefault="003D5934" w:rsidP="00722B26">
      <w:pPr>
        <w:pStyle w:val="Bezproreda"/>
        <w:numPr>
          <w:ilvl w:val="0"/>
          <w:numId w:val="1"/>
        </w:numPr>
        <w:rPr>
          <w:sz w:val="20"/>
          <w:szCs w:val="20"/>
        </w:rPr>
      </w:pPr>
      <w:r>
        <w:rPr>
          <w:sz w:val="20"/>
          <w:szCs w:val="20"/>
        </w:rPr>
        <w:t>AOP 181 – Intelektualne i  osobne usluge – znatno povećanje u odnosu na prethodno razdoblje koje se odnosi na izradu projektne dokumentacije po projektu energetske obnove škole u iznosu 39.898 kn.</w:t>
      </w:r>
    </w:p>
    <w:p w:rsidR="007E4CFD" w:rsidRDefault="003D5934" w:rsidP="002A0735">
      <w:pPr>
        <w:pStyle w:val="Bezproreda"/>
        <w:numPr>
          <w:ilvl w:val="0"/>
          <w:numId w:val="1"/>
        </w:numPr>
        <w:rPr>
          <w:sz w:val="20"/>
          <w:szCs w:val="20"/>
        </w:rPr>
      </w:pPr>
      <w:r w:rsidRPr="007E4CFD">
        <w:rPr>
          <w:sz w:val="20"/>
          <w:szCs w:val="20"/>
        </w:rPr>
        <w:t xml:space="preserve">AOP 182 </w:t>
      </w:r>
      <w:r w:rsidR="007E4CFD" w:rsidRPr="007E4CFD">
        <w:rPr>
          <w:sz w:val="20"/>
          <w:szCs w:val="20"/>
        </w:rPr>
        <w:t>–</w:t>
      </w:r>
      <w:r w:rsidRPr="007E4CFD">
        <w:rPr>
          <w:sz w:val="20"/>
          <w:szCs w:val="20"/>
        </w:rPr>
        <w:t xml:space="preserve"> </w:t>
      </w:r>
      <w:r w:rsidR="007E4CFD" w:rsidRPr="007E4CFD">
        <w:rPr>
          <w:sz w:val="20"/>
          <w:szCs w:val="20"/>
        </w:rPr>
        <w:t xml:space="preserve">Računalne usluge povećane zbog  novog izdatka usluga razvoja softwarea te njegovog održavanja i to prelaskom na Riznicu </w:t>
      </w:r>
      <w:r w:rsidR="007E4CFD">
        <w:rPr>
          <w:sz w:val="20"/>
          <w:szCs w:val="20"/>
        </w:rPr>
        <w:t>Jedinice lokalne područne regionalne samouprave.</w:t>
      </w:r>
    </w:p>
    <w:p w:rsidR="007E4CFD" w:rsidRDefault="007E4CFD" w:rsidP="002A0735">
      <w:pPr>
        <w:pStyle w:val="Bezproreda"/>
        <w:numPr>
          <w:ilvl w:val="0"/>
          <w:numId w:val="1"/>
        </w:numPr>
        <w:rPr>
          <w:sz w:val="20"/>
          <w:szCs w:val="20"/>
        </w:rPr>
      </w:pPr>
      <w:r>
        <w:rPr>
          <w:sz w:val="20"/>
          <w:szCs w:val="20"/>
        </w:rPr>
        <w:t>AOP 184 – Naknada troškova osoba izvan radnog odnosa  je novi trošak doprinosa  stručnog osposobljavanja bez zasnivanja radnog odnosa .</w:t>
      </w:r>
    </w:p>
    <w:p w:rsidR="007E4CFD" w:rsidRDefault="007E4CFD" w:rsidP="002A0735">
      <w:pPr>
        <w:pStyle w:val="Bezproreda"/>
        <w:numPr>
          <w:ilvl w:val="0"/>
          <w:numId w:val="1"/>
        </w:numPr>
        <w:rPr>
          <w:sz w:val="20"/>
          <w:szCs w:val="20"/>
        </w:rPr>
      </w:pPr>
      <w:r>
        <w:rPr>
          <w:sz w:val="20"/>
          <w:szCs w:val="20"/>
        </w:rPr>
        <w:t xml:space="preserve">AOP 190 – Pristojbe i naknade – </w:t>
      </w:r>
      <w:r w:rsidR="005E5C05">
        <w:rPr>
          <w:sz w:val="20"/>
          <w:szCs w:val="20"/>
        </w:rPr>
        <w:t xml:space="preserve">naknada za nezapošljavanje invalida , </w:t>
      </w:r>
      <w:r>
        <w:rPr>
          <w:sz w:val="20"/>
          <w:szCs w:val="20"/>
        </w:rPr>
        <w:t>došlo do smanjenja broja zaposlenih a time se umanjila i naknada za jednog zaposlenika invalidne osobe.</w:t>
      </w:r>
    </w:p>
    <w:p w:rsidR="005E5C05" w:rsidRDefault="005E5C05" w:rsidP="002A0735">
      <w:pPr>
        <w:pStyle w:val="Bezproreda"/>
        <w:numPr>
          <w:ilvl w:val="0"/>
          <w:numId w:val="1"/>
        </w:numPr>
        <w:rPr>
          <w:sz w:val="20"/>
          <w:szCs w:val="20"/>
        </w:rPr>
      </w:pPr>
      <w:r>
        <w:rPr>
          <w:sz w:val="20"/>
          <w:szCs w:val="20"/>
        </w:rPr>
        <w:t>AOP 192 – Ostali nespomenuti rashodi poslovanja  su rashodi izleta učenika te ispiti znanja 16.000 kn koje je financirala JLP®S  iz dodatnih kulturnih i</w:t>
      </w:r>
      <w:r w:rsidR="00735AEE">
        <w:rPr>
          <w:sz w:val="20"/>
          <w:szCs w:val="20"/>
        </w:rPr>
        <w:t xml:space="preserve"> javnih djelatnosti.</w:t>
      </w:r>
    </w:p>
    <w:p w:rsidR="00735AEE" w:rsidRDefault="00735AEE" w:rsidP="00735AEE">
      <w:pPr>
        <w:pStyle w:val="Bezproreda"/>
        <w:numPr>
          <w:ilvl w:val="0"/>
          <w:numId w:val="1"/>
        </w:numPr>
        <w:rPr>
          <w:sz w:val="20"/>
          <w:szCs w:val="20"/>
        </w:rPr>
      </w:pPr>
      <w:r>
        <w:rPr>
          <w:sz w:val="20"/>
          <w:szCs w:val="20"/>
        </w:rPr>
        <w:t>AOP 210 – Zatezne kamate u prethodnom razdoblju bile su po sudskim presudama jubilarnih nagrada 2014. godine, te isplate prijevoza na posao i sa posla  od 2010. godine po sud. presudama (neoporezivo) .</w:t>
      </w:r>
    </w:p>
    <w:p w:rsidR="00735AEE" w:rsidRDefault="00735AEE" w:rsidP="00735AEE">
      <w:pPr>
        <w:pStyle w:val="Bezproreda"/>
        <w:numPr>
          <w:ilvl w:val="0"/>
          <w:numId w:val="1"/>
        </w:numPr>
        <w:rPr>
          <w:sz w:val="20"/>
          <w:szCs w:val="20"/>
        </w:rPr>
      </w:pPr>
      <w:r>
        <w:rPr>
          <w:sz w:val="20"/>
          <w:szCs w:val="20"/>
        </w:rPr>
        <w:lastRenderedPageBreak/>
        <w:t>AOP 341 – Rashodi za nabavu nefinancijske imovine prošlog razdoblja bili su veći zbog nabave opreme te donirane opreme</w:t>
      </w:r>
      <w:r w:rsidR="004B1776">
        <w:rPr>
          <w:sz w:val="20"/>
          <w:szCs w:val="20"/>
        </w:rPr>
        <w:t xml:space="preserve"> u iznosu 39.442 kn, dok ovog razdoblja zbog nedostatka financijskih sredstava nabavljeno je opreme u iznosu 800 kn (RF lonac), a 4.066 kn je donacija </w:t>
      </w:r>
      <w:proofErr w:type="spellStart"/>
      <w:r w:rsidR="004B1776">
        <w:rPr>
          <w:sz w:val="20"/>
          <w:szCs w:val="20"/>
        </w:rPr>
        <w:t>Letničkog</w:t>
      </w:r>
      <w:proofErr w:type="spellEnd"/>
      <w:r w:rsidR="004B1776">
        <w:rPr>
          <w:sz w:val="20"/>
          <w:szCs w:val="20"/>
        </w:rPr>
        <w:t xml:space="preserve"> </w:t>
      </w:r>
      <w:proofErr w:type="spellStart"/>
      <w:r w:rsidR="004B1776">
        <w:rPr>
          <w:sz w:val="20"/>
          <w:szCs w:val="20"/>
        </w:rPr>
        <w:t>riječnika</w:t>
      </w:r>
      <w:proofErr w:type="spellEnd"/>
      <w:r w:rsidR="004B1776">
        <w:rPr>
          <w:sz w:val="20"/>
          <w:szCs w:val="20"/>
        </w:rPr>
        <w:t xml:space="preserve"> udruge „</w:t>
      </w:r>
      <w:proofErr w:type="spellStart"/>
      <w:r w:rsidR="004B1776">
        <w:rPr>
          <w:sz w:val="20"/>
          <w:szCs w:val="20"/>
        </w:rPr>
        <w:t>Letnica</w:t>
      </w:r>
      <w:proofErr w:type="spellEnd"/>
      <w:r w:rsidR="004B1776">
        <w:rPr>
          <w:sz w:val="20"/>
          <w:szCs w:val="20"/>
        </w:rPr>
        <w:t>“.</w:t>
      </w:r>
    </w:p>
    <w:p w:rsidR="004B1776" w:rsidRDefault="004B1776" w:rsidP="00735AEE">
      <w:pPr>
        <w:pStyle w:val="Bezproreda"/>
        <w:numPr>
          <w:ilvl w:val="0"/>
          <w:numId w:val="1"/>
        </w:numPr>
        <w:rPr>
          <w:sz w:val="20"/>
          <w:szCs w:val="20"/>
        </w:rPr>
      </w:pPr>
      <w:r>
        <w:rPr>
          <w:sz w:val="20"/>
          <w:szCs w:val="20"/>
        </w:rPr>
        <w:t>AOP 405- Ukupan višak prihoda u iznosu 32.790 kn po izvorima financiranja  čini</w:t>
      </w:r>
    </w:p>
    <w:p w:rsidR="004B1776" w:rsidRDefault="004B1776" w:rsidP="004B1776">
      <w:pPr>
        <w:pStyle w:val="Bezproreda"/>
        <w:numPr>
          <w:ilvl w:val="2"/>
          <w:numId w:val="1"/>
        </w:numPr>
        <w:ind w:left="1134"/>
        <w:jc w:val="both"/>
        <w:rPr>
          <w:sz w:val="20"/>
          <w:szCs w:val="20"/>
        </w:rPr>
      </w:pPr>
      <w:r>
        <w:rPr>
          <w:sz w:val="20"/>
          <w:szCs w:val="20"/>
        </w:rPr>
        <w:t>višak ostalih prihoda (izleti) ………………………………………………….…19</w:t>
      </w:r>
      <w:r w:rsidR="00972D47">
        <w:rPr>
          <w:sz w:val="20"/>
          <w:szCs w:val="20"/>
        </w:rPr>
        <w:t>7</w:t>
      </w:r>
      <w:r>
        <w:rPr>
          <w:sz w:val="20"/>
          <w:szCs w:val="20"/>
        </w:rPr>
        <w:t xml:space="preserve"> kn (IF Riznice 35)</w:t>
      </w:r>
    </w:p>
    <w:p w:rsidR="004B1776" w:rsidRDefault="004B1776" w:rsidP="004B1776">
      <w:pPr>
        <w:pStyle w:val="Bezproreda"/>
        <w:numPr>
          <w:ilvl w:val="2"/>
          <w:numId w:val="1"/>
        </w:numPr>
        <w:ind w:left="1134"/>
        <w:jc w:val="both"/>
        <w:rPr>
          <w:sz w:val="20"/>
          <w:szCs w:val="20"/>
        </w:rPr>
      </w:pPr>
      <w:r>
        <w:rPr>
          <w:sz w:val="20"/>
          <w:szCs w:val="20"/>
        </w:rPr>
        <w:t xml:space="preserve">višak od pomoći </w:t>
      </w:r>
      <w:proofErr w:type="spellStart"/>
      <w:r>
        <w:rPr>
          <w:sz w:val="20"/>
          <w:szCs w:val="20"/>
        </w:rPr>
        <w:t>nenad</w:t>
      </w:r>
      <w:proofErr w:type="spellEnd"/>
      <w:r>
        <w:rPr>
          <w:sz w:val="20"/>
          <w:szCs w:val="20"/>
        </w:rPr>
        <w:t>. proračuna (Općina) ……………………..…3.36</w:t>
      </w:r>
      <w:r w:rsidR="00972D47">
        <w:rPr>
          <w:sz w:val="20"/>
          <w:szCs w:val="20"/>
        </w:rPr>
        <w:t>4</w:t>
      </w:r>
      <w:r>
        <w:rPr>
          <w:sz w:val="20"/>
          <w:szCs w:val="20"/>
        </w:rPr>
        <w:t xml:space="preserve"> kn (IF Riznice 411)</w:t>
      </w:r>
    </w:p>
    <w:p w:rsidR="004B1776" w:rsidRDefault="004B1776" w:rsidP="004B1776">
      <w:pPr>
        <w:pStyle w:val="Bezproreda"/>
        <w:numPr>
          <w:ilvl w:val="2"/>
          <w:numId w:val="1"/>
        </w:numPr>
        <w:ind w:left="1134"/>
        <w:jc w:val="both"/>
        <w:rPr>
          <w:sz w:val="20"/>
          <w:szCs w:val="20"/>
        </w:rPr>
      </w:pPr>
      <w:r>
        <w:rPr>
          <w:sz w:val="20"/>
          <w:szCs w:val="20"/>
        </w:rPr>
        <w:t>višak od kamata po vi</w:t>
      </w:r>
      <w:r w:rsidR="00DE7E6D">
        <w:rPr>
          <w:sz w:val="20"/>
          <w:szCs w:val="20"/>
        </w:rPr>
        <w:t>đenju ……………………………………………………...14 kn (IF Riznice 111)</w:t>
      </w:r>
    </w:p>
    <w:p w:rsidR="00DE7E6D" w:rsidRDefault="00DE7E6D" w:rsidP="004B1776">
      <w:pPr>
        <w:pStyle w:val="Bezproreda"/>
        <w:numPr>
          <w:ilvl w:val="2"/>
          <w:numId w:val="1"/>
        </w:numPr>
        <w:ind w:left="1134"/>
        <w:jc w:val="both"/>
        <w:rPr>
          <w:sz w:val="20"/>
          <w:szCs w:val="20"/>
        </w:rPr>
      </w:pPr>
      <w:r>
        <w:rPr>
          <w:sz w:val="20"/>
          <w:szCs w:val="20"/>
        </w:rPr>
        <w:t>višak sred. donacije Zaklade Zamah………………………………………….. 15 kn (IF Riznice 511)</w:t>
      </w:r>
    </w:p>
    <w:p w:rsidR="00DE7E6D" w:rsidRDefault="00DE7E6D" w:rsidP="004B1776">
      <w:pPr>
        <w:pStyle w:val="Bezproreda"/>
        <w:numPr>
          <w:ilvl w:val="2"/>
          <w:numId w:val="1"/>
        </w:numPr>
        <w:ind w:left="1134"/>
        <w:jc w:val="both"/>
        <w:rPr>
          <w:sz w:val="20"/>
          <w:szCs w:val="20"/>
        </w:rPr>
      </w:pPr>
      <w:r>
        <w:rPr>
          <w:sz w:val="20"/>
          <w:szCs w:val="20"/>
        </w:rPr>
        <w:t xml:space="preserve">višak sredstava  </w:t>
      </w:r>
      <w:r w:rsidR="00E97869">
        <w:rPr>
          <w:sz w:val="20"/>
          <w:szCs w:val="20"/>
        </w:rPr>
        <w:t>za nabavu informatičke opreme……………..… 60.000 kn (IF Riznice 411)</w:t>
      </w:r>
    </w:p>
    <w:p w:rsidR="00E97869" w:rsidRDefault="00E97869" w:rsidP="004B1776">
      <w:pPr>
        <w:pStyle w:val="Bezproreda"/>
        <w:numPr>
          <w:ilvl w:val="2"/>
          <w:numId w:val="1"/>
        </w:numPr>
        <w:ind w:left="1134"/>
        <w:jc w:val="both"/>
        <w:rPr>
          <w:sz w:val="20"/>
          <w:szCs w:val="20"/>
        </w:rPr>
      </w:pPr>
      <w:r>
        <w:rPr>
          <w:sz w:val="20"/>
          <w:szCs w:val="20"/>
        </w:rPr>
        <w:t>višak prihoda školske kuhinje (sufinanciranje)……………………… 6.877 kn (IF Riznice 35)</w:t>
      </w:r>
    </w:p>
    <w:p w:rsidR="00E97869" w:rsidRDefault="00E97869" w:rsidP="004B1776">
      <w:pPr>
        <w:pStyle w:val="Bezproreda"/>
        <w:numPr>
          <w:ilvl w:val="2"/>
          <w:numId w:val="1"/>
        </w:numPr>
        <w:ind w:left="1134"/>
        <w:jc w:val="both"/>
        <w:rPr>
          <w:sz w:val="20"/>
          <w:szCs w:val="20"/>
        </w:rPr>
      </w:pPr>
      <w:r>
        <w:rPr>
          <w:sz w:val="20"/>
          <w:szCs w:val="20"/>
        </w:rPr>
        <w:t xml:space="preserve">višak prihoda HZZ-a za </w:t>
      </w:r>
      <w:proofErr w:type="spellStart"/>
      <w:r>
        <w:rPr>
          <w:sz w:val="20"/>
          <w:szCs w:val="20"/>
        </w:rPr>
        <w:t>str.osposobljavanje</w:t>
      </w:r>
      <w:proofErr w:type="spellEnd"/>
      <w:r>
        <w:rPr>
          <w:sz w:val="20"/>
          <w:szCs w:val="20"/>
        </w:rPr>
        <w:t>………………………….. 1.342 kn (IF Riznice 341)</w:t>
      </w:r>
    </w:p>
    <w:p w:rsidR="00E97869" w:rsidRDefault="00E97869" w:rsidP="004B1776">
      <w:pPr>
        <w:pStyle w:val="Bezproreda"/>
        <w:numPr>
          <w:ilvl w:val="2"/>
          <w:numId w:val="1"/>
        </w:numPr>
        <w:ind w:left="1134"/>
        <w:jc w:val="both"/>
        <w:rPr>
          <w:sz w:val="20"/>
          <w:szCs w:val="20"/>
        </w:rPr>
      </w:pPr>
      <w:r>
        <w:rPr>
          <w:sz w:val="20"/>
          <w:szCs w:val="20"/>
        </w:rPr>
        <w:t>višak prihoda Školske zadruge –prodaja starog papira……………..339 kn (IF Riznice 22)</w:t>
      </w:r>
    </w:p>
    <w:p w:rsidR="00972D47" w:rsidRDefault="00E97869" w:rsidP="004B1776">
      <w:pPr>
        <w:pStyle w:val="Bezproreda"/>
        <w:numPr>
          <w:ilvl w:val="2"/>
          <w:numId w:val="1"/>
        </w:numPr>
        <w:ind w:left="1134"/>
        <w:jc w:val="both"/>
        <w:rPr>
          <w:sz w:val="20"/>
          <w:szCs w:val="20"/>
        </w:rPr>
      </w:pPr>
      <w:r>
        <w:rPr>
          <w:sz w:val="20"/>
          <w:szCs w:val="20"/>
        </w:rPr>
        <w:t xml:space="preserve">manjak prihoda </w:t>
      </w:r>
      <w:r w:rsidR="00972D47">
        <w:rPr>
          <w:sz w:val="20"/>
          <w:szCs w:val="20"/>
        </w:rPr>
        <w:t>za pokriće projektne dokumentacije ………… 39.898 kn (IF Riznice 466)</w:t>
      </w:r>
    </w:p>
    <w:p w:rsidR="004B1776" w:rsidRDefault="00972D47" w:rsidP="00972D47">
      <w:pPr>
        <w:pStyle w:val="Bezproreda"/>
        <w:numPr>
          <w:ilvl w:val="2"/>
          <w:numId w:val="1"/>
        </w:numPr>
        <w:ind w:left="1134"/>
        <w:rPr>
          <w:sz w:val="20"/>
          <w:szCs w:val="20"/>
        </w:rPr>
      </w:pPr>
      <w:r>
        <w:rPr>
          <w:sz w:val="20"/>
          <w:szCs w:val="20"/>
        </w:rPr>
        <w:t xml:space="preserve"> višak prihoda od otplate stana (35%) ………………………………………540 kn (IF Riznice 611) </w:t>
      </w:r>
    </w:p>
    <w:p w:rsidR="00233AE5" w:rsidRDefault="00233AE5" w:rsidP="001875E4">
      <w:pPr>
        <w:pStyle w:val="Bezproreda"/>
        <w:ind w:left="2208" w:hanging="2066"/>
        <w:rPr>
          <w:sz w:val="20"/>
          <w:szCs w:val="20"/>
        </w:rPr>
      </w:pPr>
    </w:p>
    <w:p w:rsidR="00233AE5" w:rsidRDefault="00233AE5" w:rsidP="001875E4">
      <w:pPr>
        <w:pStyle w:val="Bezproreda"/>
        <w:ind w:left="2208" w:hanging="2066"/>
        <w:rPr>
          <w:sz w:val="20"/>
          <w:szCs w:val="20"/>
        </w:rPr>
      </w:pPr>
    </w:p>
    <w:p w:rsidR="00233AE5" w:rsidRDefault="00233AE5" w:rsidP="001875E4">
      <w:pPr>
        <w:pStyle w:val="Bezproreda"/>
        <w:ind w:left="2208" w:hanging="2066"/>
        <w:rPr>
          <w:sz w:val="20"/>
          <w:szCs w:val="20"/>
        </w:rPr>
      </w:pPr>
    </w:p>
    <w:p w:rsidR="001875E4" w:rsidRPr="00C0195D" w:rsidRDefault="001875E4" w:rsidP="001875E4">
      <w:pPr>
        <w:pStyle w:val="Bezproreda"/>
        <w:ind w:left="2208" w:hanging="2066"/>
        <w:rPr>
          <w:b/>
          <w:i/>
          <w:sz w:val="20"/>
          <w:szCs w:val="20"/>
        </w:rPr>
      </w:pPr>
      <w:r w:rsidRPr="00C0195D">
        <w:rPr>
          <w:b/>
          <w:i/>
          <w:sz w:val="20"/>
          <w:szCs w:val="20"/>
        </w:rPr>
        <w:t>BILJEŠKE UZ BILANCU</w:t>
      </w:r>
    </w:p>
    <w:p w:rsidR="00233AE5" w:rsidRDefault="00233AE5" w:rsidP="001875E4">
      <w:pPr>
        <w:pStyle w:val="Bezproreda"/>
        <w:ind w:left="2208" w:hanging="2066"/>
        <w:rPr>
          <w:sz w:val="20"/>
          <w:szCs w:val="20"/>
        </w:rPr>
      </w:pPr>
    </w:p>
    <w:p w:rsidR="00233AE5" w:rsidRDefault="00233AE5" w:rsidP="00233AE5">
      <w:pPr>
        <w:pStyle w:val="Bezproreda"/>
        <w:numPr>
          <w:ilvl w:val="0"/>
          <w:numId w:val="1"/>
        </w:numPr>
        <w:rPr>
          <w:sz w:val="20"/>
          <w:szCs w:val="20"/>
        </w:rPr>
      </w:pPr>
      <w:r>
        <w:rPr>
          <w:sz w:val="20"/>
          <w:szCs w:val="20"/>
        </w:rPr>
        <w:t>AOP 067-  Novac na računu kod tuzemnih poslovnih banaka – došlo je znatnog odstupanja na stanje 1.1. zbog doznake sredstava (pomoći)  DP RH za nabavu informatičke opreme V. i VI. razreda osnovne škole te do 15.3.2018. godine uz dokumentaciju o realizaciji iste izvijestiti Ministarstvo znanosti.</w:t>
      </w:r>
    </w:p>
    <w:p w:rsidR="00233AE5" w:rsidRDefault="00233AE5" w:rsidP="00233AE5">
      <w:pPr>
        <w:pStyle w:val="Bezproreda"/>
        <w:numPr>
          <w:ilvl w:val="0"/>
          <w:numId w:val="1"/>
        </w:numPr>
        <w:rPr>
          <w:sz w:val="20"/>
          <w:szCs w:val="20"/>
        </w:rPr>
      </w:pPr>
      <w:r>
        <w:rPr>
          <w:sz w:val="20"/>
          <w:szCs w:val="20"/>
        </w:rPr>
        <w:t>AOP 080 – Ostala potraživanja, potraživanja od HZZO-a za refundaciju bolovanja. Ostaju ne refundirana sredstva bolovanja na teret HZZO-a 10., 11., mjesec 2017. godine.</w:t>
      </w:r>
    </w:p>
    <w:p w:rsidR="00233AE5" w:rsidRDefault="00233AE5" w:rsidP="00233AE5">
      <w:pPr>
        <w:pStyle w:val="Bezproreda"/>
        <w:numPr>
          <w:ilvl w:val="0"/>
          <w:numId w:val="1"/>
        </w:numPr>
        <w:rPr>
          <w:sz w:val="20"/>
          <w:szCs w:val="20"/>
        </w:rPr>
      </w:pPr>
      <w:r>
        <w:rPr>
          <w:sz w:val="20"/>
          <w:szCs w:val="20"/>
        </w:rPr>
        <w:t xml:space="preserve">AOP 117 – Obveznice </w:t>
      </w:r>
      <w:r w:rsidR="00EF29FE">
        <w:rPr>
          <w:sz w:val="20"/>
          <w:szCs w:val="20"/>
        </w:rPr>
        <w:t>–</w:t>
      </w:r>
      <w:r>
        <w:rPr>
          <w:sz w:val="20"/>
          <w:szCs w:val="20"/>
        </w:rPr>
        <w:t xml:space="preserve"> </w:t>
      </w:r>
      <w:proofErr w:type="spellStart"/>
      <w:r w:rsidR="00EF29FE">
        <w:rPr>
          <w:sz w:val="20"/>
          <w:szCs w:val="20"/>
        </w:rPr>
        <w:t>uknjižavanje</w:t>
      </w:r>
      <w:proofErr w:type="spellEnd"/>
      <w:r w:rsidR="00EF29FE">
        <w:rPr>
          <w:sz w:val="20"/>
          <w:szCs w:val="20"/>
        </w:rPr>
        <w:t xml:space="preserve"> obveznica temeljem dopisa Ministarstva financija –prodaja stanova na kojima postoji stanarsko pravo od 18.7.2017. godine te usklade sa bankom za otkup stana starom deviznom štednjom koji imaju evidentirano potraživanje od RH po osnovi pretvaranja deviznih depozita građana u javni dug iznos od  571 kn.</w:t>
      </w:r>
    </w:p>
    <w:p w:rsidR="00EF29FE" w:rsidRDefault="00EF29FE" w:rsidP="00233AE5">
      <w:pPr>
        <w:pStyle w:val="Bezproreda"/>
        <w:numPr>
          <w:ilvl w:val="0"/>
          <w:numId w:val="1"/>
        </w:numPr>
        <w:rPr>
          <w:sz w:val="20"/>
          <w:szCs w:val="20"/>
        </w:rPr>
      </w:pPr>
      <w:r>
        <w:rPr>
          <w:sz w:val="20"/>
          <w:szCs w:val="20"/>
        </w:rPr>
        <w:t xml:space="preserve">AOP 149 – Potraživanje za pomoći proračun. korisnicima koji im nije nadležan iznos od 963 kn odnosi se na </w:t>
      </w:r>
      <w:r w:rsidR="008A536A">
        <w:rPr>
          <w:sz w:val="20"/>
          <w:szCs w:val="20"/>
        </w:rPr>
        <w:t xml:space="preserve">potraživanje PDV-a  od Agencije za plaćanja u poljoprivredi , ribarstvu i ruralnom razvoju </w:t>
      </w:r>
      <w:r>
        <w:rPr>
          <w:sz w:val="20"/>
          <w:szCs w:val="20"/>
        </w:rPr>
        <w:t xml:space="preserve"> </w:t>
      </w:r>
      <w:r w:rsidR="008A536A">
        <w:rPr>
          <w:sz w:val="20"/>
          <w:szCs w:val="20"/>
        </w:rPr>
        <w:t>za voće temeljem projekta Shema školskog voća i povrća te mlijeka.</w:t>
      </w:r>
    </w:p>
    <w:p w:rsidR="00690FE9" w:rsidRDefault="008A536A" w:rsidP="00233AE5">
      <w:pPr>
        <w:pStyle w:val="Bezproreda"/>
        <w:numPr>
          <w:ilvl w:val="0"/>
          <w:numId w:val="1"/>
        </w:numPr>
        <w:rPr>
          <w:sz w:val="20"/>
          <w:szCs w:val="20"/>
        </w:rPr>
      </w:pPr>
      <w:r>
        <w:rPr>
          <w:sz w:val="20"/>
          <w:szCs w:val="20"/>
        </w:rPr>
        <w:t>AOP 150 – Potraživanja za pomoći iz državnog  proračuna temeljem prijenosa EU sredstava, iznos od 3.852 kn je potraživanje od Agencije za plaćanje voća 9.-12/17. godine temeljem projekta Sheme voća</w:t>
      </w:r>
      <w:r w:rsidR="00690FE9">
        <w:rPr>
          <w:sz w:val="20"/>
          <w:szCs w:val="20"/>
        </w:rPr>
        <w:t xml:space="preserve"> u školama.</w:t>
      </w:r>
    </w:p>
    <w:p w:rsidR="008A536A" w:rsidRDefault="00690FE9" w:rsidP="00233AE5">
      <w:pPr>
        <w:pStyle w:val="Bezproreda"/>
        <w:numPr>
          <w:ilvl w:val="0"/>
          <w:numId w:val="1"/>
        </w:numPr>
        <w:rPr>
          <w:sz w:val="20"/>
          <w:szCs w:val="20"/>
        </w:rPr>
      </w:pPr>
      <w:r>
        <w:rPr>
          <w:sz w:val="20"/>
          <w:szCs w:val="20"/>
        </w:rPr>
        <w:t>AOP 151 – Potraživanja za prihode od imovine jesu potraživanja za kamate po obveznicama RH za otkup stana starom deviznom štednjom.</w:t>
      </w:r>
    </w:p>
    <w:p w:rsidR="00953540" w:rsidRDefault="00953540" w:rsidP="00233AE5">
      <w:pPr>
        <w:pStyle w:val="Bezproreda"/>
        <w:numPr>
          <w:ilvl w:val="0"/>
          <w:numId w:val="1"/>
        </w:numPr>
        <w:rPr>
          <w:sz w:val="20"/>
          <w:szCs w:val="20"/>
        </w:rPr>
      </w:pPr>
      <w:r>
        <w:rPr>
          <w:sz w:val="20"/>
          <w:szCs w:val="20"/>
        </w:rPr>
        <w:t>AOP 233 – Višak prihoda poslovanja  u iznosu 88.685 kn čini</w:t>
      </w:r>
    </w:p>
    <w:p w:rsidR="00953540" w:rsidRDefault="00953540" w:rsidP="00953540">
      <w:pPr>
        <w:pStyle w:val="Bezproreda"/>
        <w:ind w:left="720"/>
        <w:rPr>
          <w:sz w:val="20"/>
          <w:szCs w:val="20"/>
        </w:rPr>
      </w:pPr>
    </w:p>
    <w:p w:rsidR="00953540" w:rsidRDefault="00953540" w:rsidP="00953540">
      <w:pPr>
        <w:pStyle w:val="Bezproreda"/>
        <w:ind w:left="720"/>
      </w:pPr>
      <w:r>
        <w:t>-  Višak prihoda poslovanja školske kuhinje ………………………..   59.635 kn</w:t>
      </w:r>
    </w:p>
    <w:p w:rsidR="00953540" w:rsidRDefault="00953540" w:rsidP="00953540">
      <w:pPr>
        <w:pStyle w:val="Bezproreda"/>
        <w:ind w:left="720"/>
      </w:pPr>
      <w:r>
        <w:t xml:space="preserve">-  </w:t>
      </w:r>
      <w:r w:rsidR="009F4B09">
        <w:t>V</w:t>
      </w:r>
      <w:r>
        <w:t>išak prihoda poslovanja ( ran. godina) školske zadruge…..     1.917 kn</w:t>
      </w:r>
    </w:p>
    <w:p w:rsidR="009F4B09" w:rsidRDefault="00953540" w:rsidP="00953540">
      <w:pPr>
        <w:pStyle w:val="Bezproreda"/>
        <w:ind w:left="720"/>
      </w:pPr>
      <w:r>
        <w:t>-</w:t>
      </w:r>
      <w:r w:rsidR="009F4B09">
        <w:t xml:space="preserve">  Višak </w:t>
      </w:r>
      <w:r>
        <w:t xml:space="preserve"> </w:t>
      </w:r>
      <w:r w:rsidR="009F4B09">
        <w:t>prihoda poslovanja ostalih izvora (stari papir, kamate      565 kn</w:t>
      </w:r>
    </w:p>
    <w:p w:rsidR="009F4B09" w:rsidRDefault="009F4B09" w:rsidP="00953540">
      <w:pPr>
        <w:pStyle w:val="Bezproreda"/>
        <w:ind w:left="720"/>
      </w:pPr>
      <w:r>
        <w:t>-  Višak prihoda poslovanja za nabavu informatičke opreme     60.000 kn</w:t>
      </w:r>
    </w:p>
    <w:p w:rsidR="009F4B09" w:rsidRDefault="009F4B09" w:rsidP="00953540">
      <w:pPr>
        <w:pStyle w:val="Bezproreda"/>
        <w:ind w:left="720"/>
      </w:pPr>
      <w:r>
        <w:t xml:space="preserve">-  </w:t>
      </w:r>
      <w:r w:rsidR="002F1D7F">
        <w:t>V</w:t>
      </w:r>
      <w:r>
        <w:t>išak prihoda pomoći  nenadležnog proračuna(općina)….        5.124 kn</w:t>
      </w:r>
    </w:p>
    <w:p w:rsidR="009F4B09" w:rsidRDefault="009F4B09" w:rsidP="00953540">
      <w:pPr>
        <w:pStyle w:val="Bezproreda"/>
        <w:ind w:left="720"/>
      </w:pPr>
      <w:r>
        <w:t xml:space="preserve">-  </w:t>
      </w:r>
      <w:r w:rsidR="002F1D7F">
        <w:t>M</w:t>
      </w:r>
      <w:r>
        <w:t xml:space="preserve">anjak prihoda za pokriće projektne dokumentacije            - 39.898 kn   </w:t>
      </w:r>
    </w:p>
    <w:p w:rsidR="002F1D7F" w:rsidRDefault="009F4B09" w:rsidP="00953540">
      <w:pPr>
        <w:pStyle w:val="Bezproreda"/>
        <w:ind w:left="720"/>
      </w:pPr>
      <w:r>
        <w:t xml:space="preserve">    Energetske obnove škole (EU) </w:t>
      </w:r>
    </w:p>
    <w:p w:rsidR="002F1D7F" w:rsidRDefault="002F1D7F" w:rsidP="002F1D7F">
      <w:pPr>
        <w:pStyle w:val="Bezproreda"/>
      </w:pPr>
      <w:r>
        <w:t xml:space="preserve">              -   Višak prihoda HZZ-a za str. osposobljavanje bez                         1.342 kn</w:t>
      </w:r>
    </w:p>
    <w:p w:rsidR="002F1D7F" w:rsidRDefault="002F1D7F" w:rsidP="002F1D7F">
      <w:pPr>
        <w:pStyle w:val="Bezproreda"/>
      </w:pPr>
      <w:r>
        <w:t xml:space="preserve">                   zasnivanja radnog odnosa</w:t>
      </w:r>
    </w:p>
    <w:p w:rsidR="00953540" w:rsidRDefault="002F1D7F" w:rsidP="00953540">
      <w:pPr>
        <w:pStyle w:val="Bezproreda"/>
        <w:rPr>
          <w:sz w:val="20"/>
          <w:szCs w:val="20"/>
        </w:rPr>
      </w:pPr>
      <w:r>
        <w:t xml:space="preserve">       </w:t>
      </w:r>
      <w:r w:rsidR="00953540">
        <w:rPr>
          <w:sz w:val="20"/>
          <w:szCs w:val="20"/>
        </w:rPr>
        <w:t xml:space="preserve">         </w:t>
      </w:r>
    </w:p>
    <w:p w:rsidR="002F1D7F" w:rsidRDefault="002F1D7F" w:rsidP="001875E4">
      <w:pPr>
        <w:pStyle w:val="Bezproreda"/>
        <w:numPr>
          <w:ilvl w:val="0"/>
          <w:numId w:val="1"/>
        </w:numPr>
        <w:rPr>
          <w:sz w:val="20"/>
          <w:szCs w:val="20"/>
        </w:rPr>
      </w:pPr>
      <w:r>
        <w:rPr>
          <w:sz w:val="20"/>
          <w:szCs w:val="20"/>
        </w:rPr>
        <w:t>A</w:t>
      </w:r>
      <w:r w:rsidR="001875E4" w:rsidRPr="001875E4">
        <w:rPr>
          <w:sz w:val="20"/>
          <w:szCs w:val="20"/>
        </w:rPr>
        <w:t xml:space="preserve">OP </w:t>
      </w:r>
      <w:r>
        <w:rPr>
          <w:sz w:val="20"/>
          <w:szCs w:val="20"/>
        </w:rPr>
        <w:t>234 – Višak prihoda od nefinancijske imovine u iznosu  8.470 kn čini</w:t>
      </w:r>
    </w:p>
    <w:p w:rsidR="002F1D7F" w:rsidRDefault="002F1D7F" w:rsidP="002F1D7F">
      <w:pPr>
        <w:pStyle w:val="Bezproreda"/>
        <w:ind w:left="720"/>
        <w:rPr>
          <w:sz w:val="20"/>
          <w:szCs w:val="20"/>
        </w:rPr>
      </w:pPr>
    </w:p>
    <w:p w:rsidR="004D0DA8" w:rsidRDefault="002F1D7F" w:rsidP="002F1D7F">
      <w:pPr>
        <w:pStyle w:val="Bezproreda"/>
        <w:ind w:left="720"/>
        <w:rPr>
          <w:sz w:val="20"/>
          <w:szCs w:val="20"/>
        </w:rPr>
      </w:pPr>
      <w:r w:rsidRPr="002F1D7F">
        <w:rPr>
          <w:sz w:val="20"/>
          <w:szCs w:val="20"/>
        </w:rPr>
        <w:t>-</w:t>
      </w:r>
      <w:r>
        <w:rPr>
          <w:sz w:val="20"/>
          <w:szCs w:val="20"/>
        </w:rPr>
        <w:t xml:space="preserve">  Višak prihoda od prodaje stana (35%)  …………………………</w:t>
      </w:r>
      <w:r w:rsidR="004D0DA8">
        <w:rPr>
          <w:sz w:val="20"/>
          <w:szCs w:val="20"/>
        </w:rPr>
        <w:t>………..</w:t>
      </w:r>
      <w:r>
        <w:rPr>
          <w:sz w:val="20"/>
          <w:szCs w:val="20"/>
        </w:rPr>
        <w:t xml:space="preserve">… </w:t>
      </w:r>
      <w:r w:rsidR="004D0DA8">
        <w:rPr>
          <w:sz w:val="20"/>
          <w:szCs w:val="20"/>
        </w:rPr>
        <w:t xml:space="preserve">        9.742 kn</w:t>
      </w:r>
      <w:r>
        <w:rPr>
          <w:sz w:val="20"/>
          <w:szCs w:val="20"/>
        </w:rPr>
        <w:t xml:space="preserve"> </w:t>
      </w:r>
    </w:p>
    <w:p w:rsidR="004D0DA8" w:rsidRDefault="004D0DA8" w:rsidP="002F1D7F">
      <w:pPr>
        <w:pStyle w:val="Bezproreda"/>
        <w:ind w:left="720"/>
        <w:rPr>
          <w:sz w:val="20"/>
          <w:szCs w:val="20"/>
        </w:rPr>
      </w:pPr>
      <w:r>
        <w:rPr>
          <w:sz w:val="20"/>
          <w:szCs w:val="20"/>
        </w:rPr>
        <w:t>-  Manjak nefinancijske imovine ………………………………………………….       - 1.272 kn</w:t>
      </w:r>
      <w:r w:rsidR="002F1D7F">
        <w:rPr>
          <w:sz w:val="20"/>
          <w:szCs w:val="20"/>
        </w:rPr>
        <w:t xml:space="preserve"> </w:t>
      </w:r>
    </w:p>
    <w:p w:rsidR="004D0DA8" w:rsidRDefault="004D0DA8" w:rsidP="002F1D7F">
      <w:pPr>
        <w:pStyle w:val="Bezproreda"/>
        <w:ind w:left="720"/>
        <w:rPr>
          <w:sz w:val="20"/>
          <w:szCs w:val="20"/>
        </w:rPr>
      </w:pPr>
    </w:p>
    <w:p w:rsidR="004D0DA8" w:rsidRDefault="004D0DA8" w:rsidP="002F1D7F">
      <w:pPr>
        <w:pStyle w:val="Bezproreda"/>
        <w:ind w:left="720"/>
        <w:rPr>
          <w:sz w:val="20"/>
          <w:szCs w:val="20"/>
        </w:rPr>
      </w:pPr>
      <w:r>
        <w:rPr>
          <w:sz w:val="20"/>
          <w:szCs w:val="20"/>
        </w:rPr>
        <w:t>što čini prebijeni saldo  na AOP-u 234.</w:t>
      </w:r>
    </w:p>
    <w:p w:rsidR="00EB3EAD" w:rsidRDefault="004D0DA8" w:rsidP="002F1D7F">
      <w:pPr>
        <w:pStyle w:val="Bezproreda"/>
        <w:ind w:left="720"/>
        <w:rPr>
          <w:sz w:val="20"/>
          <w:szCs w:val="20"/>
        </w:rPr>
      </w:pPr>
      <w:r>
        <w:rPr>
          <w:sz w:val="20"/>
          <w:szCs w:val="20"/>
        </w:rPr>
        <w:lastRenderedPageBreak/>
        <w:t>Stvarni manjak nefinancijske imovine  u iznosu od 1.272 kn  pokriti će se dio,  iz viška poslovanja školske kuhinje 800 kn, a 472 kn knjige , pokriti će se iz ostatka pomoći nenadležnog proračuna (Općina) Odlukom školskog odbora u 2018. godini.</w:t>
      </w:r>
      <w:r w:rsidR="002F1D7F">
        <w:rPr>
          <w:sz w:val="20"/>
          <w:szCs w:val="20"/>
        </w:rPr>
        <w:t xml:space="preserve">  </w:t>
      </w:r>
    </w:p>
    <w:p w:rsidR="00EB3EAD" w:rsidRDefault="00EB3EAD" w:rsidP="002F1D7F">
      <w:pPr>
        <w:pStyle w:val="Bezproreda"/>
        <w:ind w:left="720"/>
        <w:rPr>
          <w:sz w:val="20"/>
          <w:szCs w:val="20"/>
        </w:rPr>
      </w:pPr>
      <w:r>
        <w:rPr>
          <w:sz w:val="20"/>
          <w:szCs w:val="20"/>
        </w:rPr>
        <w:t xml:space="preserve">          Višak prihoda od nefinancijske imovine u iznosu 9.742 kn planira se utrošiti u investicijsko održavanje objekta.</w:t>
      </w:r>
    </w:p>
    <w:p w:rsidR="002F1D7F" w:rsidRDefault="002F1D7F" w:rsidP="002F1D7F">
      <w:pPr>
        <w:pStyle w:val="Bezproreda"/>
        <w:ind w:left="720"/>
        <w:rPr>
          <w:sz w:val="20"/>
          <w:szCs w:val="20"/>
        </w:rPr>
      </w:pPr>
      <w:r>
        <w:rPr>
          <w:sz w:val="20"/>
          <w:szCs w:val="20"/>
        </w:rPr>
        <w:t xml:space="preserve">      </w:t>
      </w:r>
    </w:p>
    <w:p w:rsidR="00A41C22" w:rsidRDefault="001875E4" w:rsidP="00EB3EAD">
      <w:pPr>
        <w:pStyle w:val="Bezproreda"/>
        <w:rPr>
          <w:sz w:val="20"/>
          <w:szCs w:val="20"/>
        </w:rPr>
      </w:pPr>
      <w:r w:rsidRPr="001875E4">
        <w:rPr>
          <w:sz w:val="20"/>
          <w:szCs w:val="20"/>
        </w:rPr>
        <w:t xml:space="preserve">  </w:t>
      </w:r>
    </w:p>
    <w:p w:rsidR="00A41C22" w:rsidRDefault="00A41C22" w:rsidP="00A41C22">
      <w:pPr>
        <w:pStyle w:val="Bezproreda"/>
        <w:rPr>
          <w:sz w:val="20"/>
          <w:szCs w:val="20"/>
        </w:rPr>
      </w:pPr>
    </w:p>
    <w:p w:rsidR="00A41C22" w:rsidRPr="00C0195D" w:rsidRDefault="00A41C22" w:rsidP="00A41C22">
      <w:pPr>
        <w:pStyle w:val="Bezproreda"/>
        <w:rPr>
          <w:b/>
          <w:i/>
          <w:sz w:val="20"/>
          <w:szCs w:val="20"/>
        </w:rPr>
      </w:pPr>
      <w:r w:rsidRPr="00C0195D">
        <w:rPr>
          <w:b/>
          <w:i/>
          <w:sz w:val="20"/>
          <w:szCs w:val="20"/>
        </w:rPr>
        <w:t>BILJEŠKE UZ P-VRIO</w:t>
      </w:r>
    </w:p>
    <w:p w:rsidR="00A41C22" w:rsidRDefault="00A41C22" w:rsidP="00A41C22">
      <w:pPr>
        <w:pStyle w:val="Bezproreda"/>
        <w:rPr>
          <w:sz w:val="20"/>
          <w:szCs w:val="20"/>
        </w:rPr>
      </w:pPr>
    </w:p>
    <w:p w:rsidR="00DD1646" w:rsidRDefault="00DD1646" w:rsidP="00A41C22">
      <w:pPr>
        <w:pStyle w:val="Bezproreda"/>
        <w:numPr>
          <w:ilvl w:val="0"/>
          <w:numId w:val="1"/>
        </w:numPr>
        <w:rPr>
          <w:sz w:val="20"/>
          <w:szCs w:val="20"/>
        </w:rPr>
      </w:pPr>
      <w:r>
        <w:rPr>
          <w:sz w:val="20"/>
          <w:szCs w:val="20"/>
        </w:rPr>
        <w:t>AOP  01</w:t>
      </w:r>
      <w:r w:rsidR="00EB3EAD">
        <w:rPr>
          <w:sz w:val="20"/>
          <w:szCs w:val="20"/>
        </w:rPr>
        <w:t xml:space="preserve">8 – </w:t>
      </w:r>
      <w:r w:rsidR="00DF143D">
        <w:rPr>
          <w:sz w:val="20"/>
          <w:szCs w:val="20"/>
        </w:rPr>
        <w:t>Iznos smanjenja p</w:t>
      </w:r>
      <w:r w:rsidR="00EB3EAD">
        <w:rPr>
          <w:sz w:val="20"/>
          <w:szCs w:val="20"/>
        </w:rPr>
        <w:t>romjen</w:t>
      </w:r>
      <w:r w:rsidR="00DF143D">
        <w:rPr>
          <w:sz w:val="20"/>
          <w:szCs w:val="20"/>
        </w:rPr>
        <w:t>a</w:t>
      </w:r>
      <w:r w:rsidR="00EB3EAD">
        <w:rPr>
          <w:sz w:val="20"/>
          <w:szCs w:val="20"/>
        </w:rPr>
        <w:t xml:space="preserve"> u obujmu imovine u iznosu 1.502 kn </w:t>
      </w:r>
      <w:r w:rsidR="00DF143D">
        <w:rPr>
          <w:sz w:val="20"/>
          <w:szCs w:val="20"/>
        </w:rPr>
        <w:t>je rashod dugotrajne nefinancijske imovine koja je imala sadašnju vrijednost.</w:t>
      </w:r>
      <w:r>
        <w:rPr>
          <w:sz w:val="20"/>
          <w:szCs w:val="20"/>
        </w:rPr>
        <w:t xml:space="preserve"> </w:t>
      </w:r>
    </w:p>
    <w:p w:rsidR="00DD1646" w:rsidRDefault="00DD1646" w:rsidP="00A41C22">
      <w:pPr>
        <w:pStyle w:val="Bezproreda"/>
        <w:numPr>
          <w:ilvl w:val="0"/>
          <w:numId w:val="1"/>
        </w:numPr>
        <w:rPr>
          <w:sz w:val="20"/>
          <w:szCs w:val="20"/>
        </w:rPr>
      </w:pPr>
      <w:r>
        <w:rPr>
          <w:sz w:val="20"/>
          <w:szCs w:val="20"/>
        </w:rPr>
        <w:t>AOP 030 Vrijednosni papiri – iznos smanjenja  758 kn je otpis potraživanja obveznica za prodani stan  te otpis potraživanja za kamate po vrijednosnim papirima iz 1996. godine.</w:t>
      </w:r>
    </w:p>
    <w:p w:rsidR="00DD1646" w:rsidRDefault="00DD1646" w:rsidP="00DD1646">
      <w:pPr>
        <w:pStyle w:val="Bezproreda"/>
        <w:rPr>
          <w:sz w:val="20"/>
          <w:szCs w:val="20"/>
        </w:rPr>
      </w:pPr>
    </w:p>
    <w:p w:rsidR="00DD1646" w:rsidRDefault="00DD1646" w:rsidP="00DD1646">
      <w:pPr>
        <w:pStyle w:val="Bezproreda"/>
        <w:rPr>
          <w:sz w:val="20"/>
          <w:szCs w:val="20"/>
        </w:rPr>
      </w:pPr>
    </w:p>
    <w:p w:rsidR="00DD1646" w:rsidRPr="00C0195D" w:rsidRDefault="00DD1646" w:rsidP="00DD1646">
      <w:pPr>
        <w:pStyle w:val="Bezproreda"/>
        <w:rPr>
          <w:b/>
          <w:i/>
          <w:sz w:val="20"/>
          <w:szCs w:val="20"/>
        </w:rPr>
      </w:pPr>
      <w:r w:rsidRPr="00C0195D">
        <w:rPr>
          <w:b/>
          <w:i/>
          <w:sz w:val="20"/>
          <w:szCs w:val="20"/>
        </w:rPr>
        <w:t>BILJEŠKE UZ OBVEZE</w:t>
      </w:r>
    </w:p>
    <w:p w:rsidR="00DD1646" w:rsidRPr="00C0195D" w:rsidRDefault="00DD1646" w:rsidP="00DD1646">
      <w:pPr>
        <w:pStyle w:val="Bezproreda"/>
        <w:rPr>
          <w:b/>
          <w:i/>
          <w:sz w:val="20"/>
          <w:szCs w:val="20"/>
        </w:rPr>
      </w:pPr>
    </w:p>
    <w:p w:rsidR="00DD1646" w:rsidRDefault="00DD1646" w:rsidP="00DD1646">
      <w:pPr>
        <w:pStyle w:val="Bezproreda"/>
        <w:rPr>
          <w:sz w:val="20"/>
          <w:szCs w:val="20"/>
        </w:rPr>
      </w:pPr>
      <w:r>
        <w:rPr>
          <w:sz w:val="20"/>
          <w:szCs w:val="20"/>
        </w:rPr>
        <w:t xml:space="preserve">    </w:t>
      </w:r>
    </w:p>
    <w:p w:rsidR="00E040E2" w:rsidRDefault="00E040E2" w:rsidP="00DD1646">
      <w:pPr>
        <w:pStyle w:val="Bezproreda"/>
        <w:numPr>
          <w:ilvl w:val="0"/>
          <w:numId w:val="1"/>
        </w:numPr>
        <w:rPr>
          <w:sz w:val="20"/>
          <w:szCs w:val="20"/>
        </w:rPr>
      </w:pPr>
      <w:r>
        <w:rPr>
          <w:sz w:val="20"/>
          <w:szCs w:val="20"/>
        </w:rPr>
        <w:t>AOP 097 S</w:t>
      </w:r>
      <w:r w:rsidR="00DD1646">
        <w:rPr>
          <w:sz w:val="20"/>
          <w:szCs w:val="20"/>
        </w:rPr>
        <w:t xml:space="preserve">tanje nedospjelih obveza </w:t>
      </w:r>
      <w:r>
        <w:rPr>
          <w:sz w:val="20"/>
          <w:szCs w:val="20"/>
        </w:rPr>
        <w:t xml:space="preserve"> na kraju izvještajnog razdoblja u iznosu 43</w:t>
      </w:r>
      <w:r w:rsidR="00545724">
        <w:rPr>
          <w:sz w:val="20"/>
          <w:szCs w:val="20"/>
        </w:rPr>
        <w:t>4</w:t>
      </w:r>
      <w:r>
        <w:rPr>
          <w:sz w:val="20"/>
          <w:szCs w:val="20"/>
        </w:rPr>
        <w:t>.</w:t>
      </w:r>
      <w:r w:rsidR="00545724">
        <w:rPr>
          <w:sz w:val="20"/>
          <w:szCs w:val="20"/>
        </w:rPr>
        <w:t>135</w:t>
      </w:r>
      <w:r>
        <w:rPr>
          <w:sz w:val="20"/>
          <w:szCs w:val="20"/>
        </w:rPr>
        <w:t xml:space="preserve"> kn</w:t>
      </w:r>
      <w:r w:rsidR="00853EEA">
        <w:rPr>
          <w:sz w:val="20"/>
          <w:szCs w:val="20"/>
        </w:rPr>
        <w:t>,</w:t>
      </w:r>
      <w:r>
        <w:rPr>
          <w:sz w:val="20"/>
          <w:szCs w:val="20"/>
        </w:rPr>
        <w:t xml:space="preserve"> odnos</w:t>
      </w:r>
      <w:r w:rsidR="00853EEA">
        <w:rPr>
          <w:sz w:val="20"/>
          <w:szCs w:val="20"/>
        </w:rPr>
        <w:t>e</w:t>
      </w:r>
      <w:r>
        <w:rPr>
          <w:sz w:val="20"/>
          <w:szCs w:val="20"/>
        </w:rPr>
        <w:t xml:space="preserve"> se na </w:t>
      </w:r>
      <w:r w:rsidR="00853EEA">
        <w:rPr>
          <w:sz w:val="20"/>
          <w:szCs w:val="20"/>
        </w:rPr>
        <w:t>obveze za zaposlene /</w:t>
      </w:r>
      <w:r>
        <w:rPr>
          <w:sz w:val="20"/>
          <w:szCs w:val="20"/>
        </w:rPr>
        <w:t>plać</w:t>
      </w:r>
      <w:r w:rsidR="00853EEA">
        <w:rPr>
          <w:sz w:val="20"/>
          <w:szCs w:val="20"/>
        </w:rPr>
        <w:t>a</w:t>
      </w:r>
      <w:r>
        <w:rPr>
          <w:sz w:val="20"/>
          <w:szCs w:val="20"/>
        </w:rPr>
        <w:t xml:space="preserve"> 12 mjeseca</w:t>
      </w:r>
      <w:r w:rsidR="00853EEA">
        <w:rPr>
          <w:sz w:val="20"/>
          <w:szCs w:val="20"/>
        </w:rPr>
        <w:t>/</w:t>
      </w:r>
      <w:r>
        <w:rPr>
          <w:sz w:val="20"/>
          <w:szCs w:val="20"/>
        </w:rPr>
        <w:t xml:space="preserve"> </w:t>
      </w:r>
      <w:r w:rsidR="00853EEA">
        <w:rPr>
          <w:sz w:val="20"/>
          <w:szCs w:val="20"/>
        </w:rPr>
        <w:t xml:space="preserve">te </w:t>
      </w:r>
      <w:proofErr w:type="spellStart"/>
      <w:r>
        <w:rPr>
          <w:sz w:val="20"/>
          <w:szCs w:val="20"/>
        </w:rPr>
        <w:t>refund</w:t>
      </w:r>
      <w:proofErr w:type="spellEnd"/>
      <w:r>
        <w:rPr>
          <w:sz w:val="20"/>
          <w:szCs w:val="20"/>
        </w:rPr>
        <w:t xml:space="preserve">. </w:t>
      </w:r>
      <w:r w:rsidR="00853EEA">
        <w:rPr>
          <w:sz w:val="20"/>
          <w:szCs w:val="20"/>
        </w:rPr>
        <w:t>b</w:t>
      </w:r>
      <w:r>
        <w:rPr>
          <w:sz w:val="20"/>
          <w:szCs w:val="20"/>
        </w:rPr>
        <w:t>olovanja 8</w:t>
      </w:r>
      <w:r w:rsidR="00545724">
        <w:rPr>
          <w:sz w:val="20"/>
          <w:szCs w:val="20"/>
        </w:rPr>
        <w:t>32 kn</w:t>
      </w:r>
      <w:r>
        <w:rPr>
          <w:sz w:val="20"/>
          <w:szCs w:val="20"/>
        </w:rPr>
        <w:t xml:space="preserve">. </w:t>
      </w:r>
    </w:p>
    <w:p w:rsidR="00790329" w:rsidRDefault="00E040E2" w:rsidP="00DD1646">
      <w:pPr>
        <w:pStyle w:val="Bezproreda"/>
        <w:rPr>
          <w:sz w:val="20"/>
          <w:szCs w:val="20"/>
        </w:rPr>
      </w:pPr>
      <w:r>
        <w:rPr>
          <w:sz w:val="20"/>
          <w:szCs w:val="20"/>
        </w:rPr>
        <w:t xml:space="preserve">   </w:t>
      </w:r>
      <w:r w:rsidR="00DD1646">
        <w:rPr>
          <w:sz w:val="20"/>
          <w:szCs w:val="20"/>
        </w:rPr>
        <w:t xml:space="preserve">  </w:t>
      </w:r>
    </w:p>
    <w:p w:rsidR="00790329" w:rsidRDefault="00790329" w:rsidP="00DD1646">
      <w:pPr>
        <w:pStyle w:val="Bezproreda"/>
        <w:rPr>
          <w:sz w:val="20"/>
          <w:szCs w:val="20"/>
        </w:rPr>
      </w:pPr>
    </w:p>
    <w:p w:rsidR="00DD1646" w:rsidRPr="00C0195D" w:rsidRDefault="00DD1646" w:rsidP="00DD1646">
      <w:pPr>
        <w:pStyle w:val="Bezproreda"/>
        <w:rPr>
          <w:b/>
          <w:i/>
          <w:sz w:val="20"/>
          <w:szCs w:val="20"/>
        </w:rPr>
      </w:pPr>
      <w:r w:rsidRPr="00C0195D">
        <w:rPr>
          <w:b/>
          <w:i/>
          <w:sz w:val="20"/>
          <w:szCs w:val="20"/>
        </w:rPr>
        <w:t>BILJEŠKE</w:t>
      </w:r>
      <w:r w:rsidR="00E040E2" w:rsidRPr="00C0195D">
        <w:rPr>
          <w:b/>
          <w:i/>
          <w:sz w:val="20"/>
          <w:szCs w:val="20"/>
        </w:rPr>
        <w:t xml:space="preserve"> uz RAS- funkcijski</w:t>
      </w:r>
    </w:p>
    <w:p w:rsidR="00E040E2" w:rsidRDefault="00E040E2" w:rsidP="00DD1646">
      <w:pPr>
        <w:pStyle w:val="Bezproreda"/>
        <w:rPr>
          <w:sz w:val="20"/>
          <w:szCs w:val="20"/>
        </w:rPr>
      </w:pPr>
    </w:p>
    <w:p w:rsidR="00790329" w:rsidRDefault="00E040E2" w:rsidP="00E040E2">
      <w:pPr>
        <w:pStyle w:val="Bezproreda"/>
        <w:numPr>
          <w:ilvl w:val="0"/>
          <w:numId w:val="1"/>
        </w:numPr>
        <w:rPr>
          <w:sz w:val="20"/>
          <w:szCs w:val="20"/>
        </w:rPr>
      </w:pPr>
      <w:r>
        <w:rPr>
          <w:sz w:val="20"/>
          <w:szCs w:val="20"/>
        </w:rPr>
        <w:t>Rashodi poslovanja osnovnog obrazovanja čine rashodi poslovanja 5.</w:t>
      </w:r>
      <w:r w:rsidR="00545724">
        <w:rPr>
          <w:sz w:val="20"/>
          <w:szCs w:val="20"/>
        </w:rPr>
        <w:t>655.423</w:t>
      </w:r>
      <w:r w:rsidR="00790329">
        <w:rPr>
          <w:sz w:val="20"/>
          <w:szCs w:val="20"/>
        </w:rPr>
        <w:t xml:space="preserve"> kn</w:t>
      </w:r>
      <w:r w:rsidR="006D48EA">
        <w:rPr>
          <w:sz w:val="20"/>
          <w:szCs w:val="20"/>
        </w:rPr>
        <w:t>, te rashodi za nabavu nefinancijske imovine u iznosu 4.866 kn.</w:t>
      </w:r>
    </w:p>
    <w:p w:rsidR="00545724" w:rsidRDefault="00545724" w:rsidP="00545724">
      <w:pPr>
        <w:pStyle w:val="Bezproreda"/>
      </w:pPr>
      <w:r>
        <w:t xml:space="preserve">              </w:t>
      </w:r>
      <w:r w:rsidR="00790329">
        <w:t xml:space="preserve">Od ukupnih rashoda dodatne usluge u obrazovanju je prehrana školske kuhinje u iznosu </w:t>
      </w:r>
      <w:r>
        <w:t xml:space="preserve">      </w:t>
      </w:r>
    </w:p>
    <w:p w:rsidR="00790329" w:rsidRDefault="00545724" w:rsidP="00545724">
      <w:pPr>
        <w:pStyle w:val="Bezproreda"/>
      </w:pPr>
      <w:r>
        <w:t xml:space="preserve">             182.361 </w:t>
      </w:r>
      <w:r w:rsidR="00790329">
        <w:t xml:space="preserve"> kn.</w:t>
      </w:r>
    </w:p>
    <w:p w:rsidR="00790329" w:rsidRDefault="00790329" w:rsidP="00790329">
      <w:pPr>
        <w:pStyle w:val="Bezproreda"/>
        <w:rPr>
          <w:sz w:val="20"/>
          <w:szCs w:val="20"/>
        </w:rPr>
      </w:pPr>
    </w:p>
    <w:p w:rsidR="00E040E2" w:rsidRDefault="00E040E2" w:rsidP="00790329">
      <w:pPr>
        <w:pStyle w:val="Bezproreda"/>
        <w:rPr>
          <w:sz w:val="20"/>
          <w:szCs w:val="20"/>
        </w:rPr>
      </w:pPr>
      <w:r>
        <w:rPr>
          <w:sz w:val="20"/>
          <w:szCs w:val="20"/>
        </w:rPr>
        <w:t xml:space="preserve"> </w:t>
      </w:r>
    </w:p>
    <w:p w:rsidR="00A41C22" w:rsidRDefault="00A41C22" w:rsidP="00A41C22">
      <w:pPr>
        <w:pStyle w:val="Bezproreda"/>
        <w:rPr>
          <w:sz w:val="20"/>
          <w:szCs w:val="20"/>
        </w:rPr>
      </w:pPr>
    </w:p>
    <w:p w:rsidR="00A41C22" w:rsidRDefault="00A41C22" w:rsidP="00A41C22">
      <w:pPr>
        <w:pStyle w:val="Bezproreda"/>
        <w:rPr>
          <w:sz w:val="20"/>
          <w:szCs w:val="20"/>
        </w:rPr>
      </w:pPr>
    </w:p>
    <w:p w:rsidR="00790329" w:rsidRDefault="00790329" w:rsidP="00A41C22">
      <w:pPr>
        <w:pStyle w:val="Bezproreda"/>
        <w:rPr>
          <w:sz w:val="20"/>
          <w:szCs w:val="20"/>
        </w:rPr>
      </w:pPr>
    </w:p>
    <w:p w:rsidR="00790329" w:rsidRDefault="00790329" w:rsidP="00A41C22">
      <w:pPr>
        <w:pStyle w:val="Bezproreda"/>
        <w:rPr>
          <w:sz w:val="20"/>
          <w:szCs w:val="20"/>
        </w:rPr>
      </w:pPr>
    </w:p>
    <w:p w:rsidR="00790329" w:rsidRPr="00C0195D" w:rsidRDefault="00790329" w:rsidP="00A41C22">
      <w:pPr>
        <w:pStyle w:val="Bezproreda"/>
        <w:rPr>
          <w:b/>
          <w:sz w:val="20"/>
          <w:szCs w:val="20"/>
        </w:rPr>
      </w:pPr>
      <w:r>
        <w:rPr>
          <w:sz w:val="20"/>
          <w:szCs w:val="20"/>
        </w:rPr>
        <w:t xml:space="preserve">U </w:t>
      </w:r>
      <w:proofErr w:type="spellStart"/>
      <w:r>
        <w:rPr>
          <w:sz w:val="20"/>
          <w:szCs w:val="20"/>
        </w:rPr>
        <w:t>Đulovcu</w:t>
      </w:r>
      <w:proofErr w:type="spellEnd"/>
      <w:r>
        <w:rPr>
          <w:sz w:val="20"/>
          <w:szCs w:val="20"/>
        </w:rPr>
        <w:t>, 31. siječnja 201</w:t>
      </w:r>
      <w:r w:rsidR="006D48EA">
        <w:rPr>
          <w:sz w:val="20"/>
          <w:szCs w:val="20"/>
        </w:rPr>
        <w:t>8</w:t>
      </w:r>
      <w:r>
        <w:rPr>
          <w:sz w:val="20"/>
          <w:szCs w:val="20"/>
        </w:rPr>
        <w:t xml:space="preserve">. godine                                                         </w:t>
      </w:r>
      <w:r w:rsidRPr="00C0195D">
        <w:rPr>
          <w:b/>
          <w:sz w:val="20"/>
          <w:szCs w:val="20"/>
        </w:rPr>
        <w:t>ZAKONSKI PREDSTAVNIK</w:t>
      </w:r>
    </w:p>
    <w:p w:rsidR="00790329" w:rsidRPr="00C0195D" w:rsidRDefault="00790329" w:rsidP="00A41C22">
      <w:pPr>
        <w:pStyle w:val="Bezproreda"/>
        <w:rPr>
          <w:b/>
          <w:sz w:val="20"/>
          <w:szCs w:val="20"/>
        </w:rPr>
      </w:pPr>
    </w:p>
    <w:p w:rsidR="00790329" w:rsidRDefault="00790329" w:rsidP="00A41C22">
      <w:pPr>
        <w:pStyle w:val="Bezproreda"/>
        <w:rPr>
          <w:sz w:val="20"/>
          <w:szCs w:val="20"/>
        </w:rPr>
      </w:pPr>
      <w:r>
        <w:rPr>
          <w:sz w:val="20"/>
          <w:szCs w:val="20"/>
        </w:rPr>
        <w:t xml:space="preserve">                                                                                                                            ZLATICA KOVAČIĆ, prof.</w:t>
      </w:r>
    </w:p>
    <w:p w:rsidR="00790329" w:rsidRDefault="00790329" w:rsidP="00A41C22">
      <w:pPr>
        <w:pStyle w:val="Bezproreda"/>
        <w:rPr>
          <w:sz w:val="20"/>
          <w:szCs w:val="20"/>
        </w:rPr>
      </w:pPr>
    </w:p>
    <w:p w:rsidR="00790329" w:rsidRDefault="00790329" w:rsidP="00A41C22">
      <w:pPr>
        <w:pStyle w:val="Bezproreda"/>
        <w:rPr>
          <w:sz w:val="20"/>
          <w:szCs w:val="20"/>
        </w:rPr>
      </w:pPr>
      <w:r>
        <w:rPr>
          <w:sz w:val="20"/>
          <w:szCs w:val="20"/>
        </w:rPr>
        <w:t>Osoba za kontaktiranje</w:t>
      </w:r>
    </w:p>
    <w:p w:rsidR="00790329" w:rsidRDefault="00790329" w:rsidP="00A41C22">
      <w:pPr>
        <w:pStyle w:val="Bezproreda"/>
        <w:rPr>
          <w:sz w:val="20"/>
          <w:szCs w:val="20"/>
        </w:rPr>
      </w:pPr>
      <w:r>
        <w:rPr>
          <w:sz w:val="20"/>
          <w:szCs w:val="20"/>
        </w:rPr>
        <w:t xml:space="preserve"> Štefica </w:t>
      </w:r>
      <w:proofErr w:type="spellStart"/>
      <w:r>
        <w:rPr>
          <w:sz w:val="20"/>
          <w:szCs w:val="20"/>
        </w:rPr>
        <w:t>Veltruski</w:t>
      </w:r>
      <w:proofErr w:type="spellEnd"/>
    </w:p>
    <w:p w:rsidR="00790329" w:rsidRDefault="00790329" w:rsidP="00A41C22">
      <w:pPr>
        <w:pStyle w:val="Bezproreda"/>
        <w:rPr>
          <w:sz w:val="20"/>
          <w:szCs w:val="20"/>
        </w:rPr>
      </w:pPr>
      <w:bookmarkStart w:id="0" w:name="_GoBack"/>
      <w:bookmarkEnd w:id="0"/>
    </w:p>
    <w:p w:rsidR="00507FD2" w:rsidRDefault="00790329" w:rsidP="00A41C22">
      <w:pPr>
        <w:pStyle w:val="Bezproreda"/>
        <w:rPr>
          <w:sz w:val="20"/>
          <w:szCs w:val="20"/>
        </w:rPr>
      </w:pPr>
      <w:r>
        <w:rPr>
          <w:sz w:val="20"/>
          <w:szCs w:val="20"/>
        </w:rPr>
        <w:t>Telefon: 043382029</w:t>
      </w:r>
      <w:r w:rsidR="00507FD2">
        <w:rPr>
          <w:sz w:val="20"/>
          <w:szCs w:val="20"/>
        </w:rPr>
        <w:t xml:space="preserve"> </w:t>
      </w:r>
    </w:p>
    <w:p w:rsidR="00C411AE" w:rsidRDefault="00C411AE">
      <w:pPr>
        <w:pStyle w:val="Bezproreda"/>
        <w:rPr>
          <w:sz w:val="20"/>
          <w:szCs w:val="20"/>
        </w:rPr>
      </w:pPr>
    </w:p>
    <w:sectPr w:rsidR="00C41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979"/>
    <w:multiLevelType w:val="hybridMultilevel"/>
    <w:tmpl w:val="E16A4530"/>
    <w:lvl w:ilvl="0" w:tplc="FE1E919E">
      <w:start w:val="1"/>
      <w:numFmt w:val="bullet"/>
      <w:lvlText w:val="-"/>
      <w:lvlJc w:val="left"/>
      <w:pPr>
        <w:ind w:left="2208" w:hanging="360"/>
      </w:pPr>
      <w:rPr>
        <w:rFonts w:ascii="Calibri" w:eastAsiaTheme="minorHAnsi" w:hAnsi="Calibri" w:cstheme="minorBidi" w:hint="default"/>
      </w:rPr>
    </w:lvl>
    <w:lvl w:ilvl="1" w:tplc="041A0003" w:tentative="1">
      <w:start w:val="1"/>
      <w:numFmt w:val="bullet"/>
      <w:lvlText w:val="o"/>
      <w:lvlJc w:val="left"/>
      <w:pPr>
        <w:ind w:left="2928" w:hanging="360"/>
      </w:pPr>
      <w:rPr>
        <w:rFonts w:ascii="Courier New" w:hAnsi="Courier New" w:cs="Courier New" w:hint="default"/>
      </w:rPr>
    </w:lvl>
    <w:lvl w:ilvl="2" w:tplc="041A0005" w:tentative="1">
      <w:start w:val="1"/>
      <w:numFmt w:val="bullet"/>
      <w:lvlText w:val=""/>
      <w:lvlJc w:val="left"/>
      <w:pPr>
        <w:ind w:left="3648" w:hanging="360"/>
      </w:pPr>
      <w:rPr>
        <w:rFonts w:ascii="Wingdings" w:hAnsi="Wingdings" w:hint="default"/>
      </w:rPr>
    </w:lvl>
    <w:lvl w:ilvl="3" w:tplc="041A0001" w:tentative="1">
      <w:start w:val="1"/>
      <w:numFmt w:val="bullet"/>
      <w:lvlText w:val=""/>
      <w:lvlJc w:val="left"/>
      <w:pPr>
        <w:ind w:left="4368" w:hanging="360"/>
      </w:pPr>
      <w:rPr>
        <w:rFonts w:ascii="Symbol" w:hAnsi="Symbol" w:hint="default"/>
      </w:rPr>
    </w:lvl>
    <w:lvl w:ilvl="4" w:tplc="041A0003" w:tentative="1">
      <w:start w:val="1"/>
      <w:numFmt w:val="bullet"/>
      <w:lvlText w:val="o"/>
      <w:lvlJc w:val="left"/>
      <w:pPr>
        <w:ind w:left="5088" w:hanging="360"/>
      </w:pPr>
      <w:rPr>
        <w:rFonts w:ascii="Courier New" w:hAnsi="Courier New" w:cs="Courier New" w:hint="default"/>
      </w:rPr>
    </w:lvl>
    <w:lvl w:ilvl="5" w:tplc="041A0005" w:tentative="1">
      <w:start w:val="1"/>
      <w:numFmt w:val="bullet"/>
      <w:lvlText w:val=""/>
      <w:lvlJc w:val="left"/>
      <w:pPr>
        <w:ind w:left="5808" w:hanging="360"/>
      </w:pPr>
      <w:rPr>
        <w:rFonts w:ascii="Wingdings" w:hAnsi="Wingdings" w:hint="default"/>
      </w:rPr>
    </w:lvl>
    <w:lvl w:ilvl="6" w:tplc="041A0001" w:tentative="1">
      <w:start w:val="1"/>
      <w:numFmt w:val="bullet"/>
      <w:lvlText w:val=""/>
      <w:lvlJc w:val="left"/>
      <w:pPr>
        <w:ind w:left="6528" w:hanging="360"/>
      </w:pPr>
      <w:rPr>
        <w:rFonts w:ascii="Symbol" w:hAnsi="Symbol" w:hint="default"/>
      </w:rPr>
    </w:lvl>
    <w:lvl w:ilvl="7" w:tplc="041A0003" w:tentative="1">
      <w:start w:val="1"/>
      <w:numFmt w:val="bullet"/>
      <w:lvlText w:val="o"/>
      <w:lvlJc w:val="left"/>
      <w:pPr>
        <w:ind w:left="7248" w:hanging="360"/>
      </w:pPr>
      <w:rPr>
        <w:rFonts w:ascii="Courier New" w:hAnsi="Courier New" w:cs="Courier New" w:hint="default"/>
      </w:rPr>
    </w:lvl>
    <w:lvl w:ilvl="8" w:tplc="041A0005" w:tentative="1">
      <w:start w:val="1"/>
      <w:numFmt w:val="bullet"/>
      <w:lvlText w:val=""/>
      <w:lvlJc w:val="left"/>
      <w:pPr>
        <w:ind w:left="7968" w:hanging="360"/>
      </w:pPr>
      <w:rPr>
        <w:rFonts w:ascii="Wingdings" w:hAnsi="Wingdings" w:hint="default"/>
      </w:rPr>
    </w:lvl>
  </w:abstractNum>
  <w:abstractNum w:abstractNumId="1" w15:restartNumberingAfterBreak="0">
    <w:nsid w:val="36692ADF"/>
    <w:multiLevelType w:val="hybridMultilevel"/>
    <w:tmpl w:val="1BC4A210"/>
    <w:lvl w:ilvl="0" w:tplc="765660BA">
      <w:numFmt w:val="bullet"/>
      <w:lvlText w:val="-"/>
      <w:lvlJc w:val="left"/>
      <w:pPr>
        <w:ind w:left="1056" w:hanging="360"/>
      </w:pPr>
      <w:rPr>
        <w:rFonts w:ascii="Calibri" w:eastAsiaTheme="minorHAnsi" w:hAnsi="Calibri" w:cs="Calibri" w:hint="default"/>
      </w:rPr>
    </w:lvl>
    <w:lvl w:ilvl="1" w:tplc="041A0003" w:tentative="1">
      <w:start w:val="1"/>
      <w:numFmt w:val="bullet"/>
      <w:lvlText w:val="o"/>
      <w:lvlJc w:val="left"/>
      <w:pPr>
        <w:ind w:left="1776" w:hanging="360"/>
      </w:pPr>
      <w:rPr>
        <w:rFonts w:ascii="Courier New" w:hAnsi="Courier New" w:cs="Courier New" w:hint="default"/>
      </w:rPr>
    </w:lvl>
    <w:lvl w:ilvl="2" w:tplc="041A0005" w:tentative="1">
      <w:start w:val="1"/>
      <w:numFmt w:val="bullet"/>
      <w:lvlText w:val=""/>
      <w:lvlJc w:val="left"/>
      <w:pPr>
        <w:ind w:left="2496" w:hanging="360"/>
      </w:pPr>
      <w:rPr>
        <w:rFonts w:ascii="Wingdings" w:hAnsi="Wingdings" w:hint="default"/>
      </w:rPr>
    </w:lvl>
    <w:lvl w:ilvl="3" w:tplc="041A0001" w:tentative="1">
      <w:start w:val="1"/>
      <w:numFmt w:val="bullet"/>
      <w:lvlText w:val=""/>
      <w:lvlJc w:val="left"/>
      <w:pPr>
        <w:ind w:left="3216" w:hanging="360"/>
      </w:pPr>
      <w:rPr>
        <w:rFonts w:ascii="Symbol" w:hAnsi="Symbol" w:hint="default"/>
      </w:rPr>
    </w:lvl>
    <w:lvl w:ilvl="4" w:tplc="041A0003" w:tentative="1">
      <w:start w:val="1"/>
      <w:numFmt w:val="bullet"/>
      <w:lvlText w:val="o"/>
      <w:lvlJc w:val="left"/>
      <w:pPr>
        <w:ind w:left="3936" w:hanging="360"/>
      </w:pPr>
      <w:rPr>
        <w:rFonts w:ascii="Courier New" w:hAnsi="Courier New" w:cs="Courier New" w:hint="default"/>
      </w:rPr>
    </w:lvl>
    <w:lvl w:ilvl="5" w:tplc="041A0005" w:tentative="1">
      <w:start w:val="1"/>
      <w:numFmt w:val="bullet"/>
      <w:lvlText w:val=""/>
      <w:lvlJc w:val="left"/>
      <w:pPr>
        <w:ind w:left="4656" w:hanging="360"/>
      </w:pPr>
      <w:rPr>
        <w:rFonts w:ascii="Wingdings" w:hAnsi="Wingdings" w:hint="default"/>
      </w:rPr>
    </w:lvl>
    <w:lvl w:ilvl="6" w:tplc="041A0001" w:tentative="1">
      <w:start w:val="1"/>
      <w:numFmt w:val="bullet"/>
      <w:lvlText w:val=""/>
      <w:lvlJc w:val="left"/>
      <w:pPr>
        <w:ind w:left="5376" w:hanging="360"/>
      </w:pPr>
      <w:rPr>
        <w:rFonts w:ascii="Symbol" w:hAnsi="Symbol" w:hint="default"/>
      </w:rPr>
    </w:lvl>
    <w:lvl w:ilvl="7" w:tplc="041A0003" w:tentative="1">
      <w:start w:val="1"/>
      <w:numFmt w:val="bullet"/>
      <w:lvlText w:val="o"/>
      <w:lvlJc w:val="left"/>
      <w:pPr>
        <w:ind w:left="6096" w:hanging="360"/>
      </w:pPr>
      <w:rPr>
        <w:rFonts w:ascii="Courier New" w:hAnsi="Courier New" w:cs="Courier New" w:hint="default"/>
      </w:rPr>
    </w:lvl>
    <w:lvl w:ilvl="8" w:tplc="041A0005" w:tentative="1">
      <w:start w:val="1"/>
      <w:numFmt w:val="bullet"/>
      <w:lvlText w:val=""/>
      <w:lvlJc w:val="left"/>
      <w:pPr>
        <w:ind w:left="6816" w:hanging="360"/>
      </w:pPr>
      <w:rPr>
        <w:rFonts w:ascii="Wingdings" w:hAnsi="Wingdings" w:hint="default"/>
      </w:rPr>
    </w:lvl>
  </w:abstractNum>
  <w:abstractNum w:abstractNumId="2" w15:restartNumberingAfterBreak="0">
    <w:nsid w:val="4F4F57A5"/>
    <w:multiLevelType w:val="hybridMultilevel"/>
    <w:tmpl w:val="645A5936"/>
    <w:lvl w:ilvl="0" w:tplc="9D8CAF1C">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1C4018A"/>
    <w:multiLevelType w:val="hybridMultilevel"/>
    <w:tmpl w:val="6B4827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F9F2481"/>
    <w:multiLevelType w:val="hybridMultilevel"/>
    <w:tmpl w:val="C1DEF338"/>
    <w:lvl w:ilvl="0" w:tplc="679C4198">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6E4757D0"/>
    <w:multiLevelType w:val="hybridMultilevel"/>
    <w:tmpl w:val="184C7582"/>
    <w:lvl w:ilvl="0" w:tplc="197E539C">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3513D80"/>
    <w:multiLevelType w:val="hybridMultilevel"/>
    <w:tmpl w:val="2E086A9C"/>
    <w:lvl w:ilvl="0" w:tplc="041A000F">
      <w:start w:val="1"/>
      <w:numFmt w:val="decimal"/>
      <w:lvlText w:val="%1."/>
      <w:lvlJc w:val="left"/>
      <w:pPr>
        <w:ind w:left="720" w:hanging="360"/>
      </w:pPr>
      <w:rPr>
        <w:rFonts w:hint="default"/>
      </w:rPr>
    </w:lvl>
    <w:lvl w:ilvl="1" w:tplc="041A0019">
      <w:start w:val="1"/>
      <w:numFmt w:val="lowerLetter"/>
      <w:lvlText w:val="%2."/>
      <w:lvlJc w:val="left"/>
      <w:pPr>
        <w:ind w:left="2912" w:hanging="360"/>
      </w:pPr>
    </w:lvl>
    <w:lvl w:ilvl="2" w:tplc="768C68D8">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0B"/>
    <w:rsid w:val="00136791"/>
    <w:rsid w:val="00173648"/>
    <w:rsid w:val="001875E4"/>
    <w:rsid w:val="0022276F"/>
    <w:rsid w:val="0023361F"/>
    <w:rsid w:val="00233AE5"/>
    <w:rsid w:val="002F1D7F"/>
    <w:rsid w:val="003D5934"/>
    <w:rsid w:val="004B1776"/>
    <w:rsid w:val="004D0DA8"/>
    <w:rsid w:val="00507FD2"/>
    <w:rsid w:val="00545724"/>
    <w:rsid w:val="00581595"/>
    <w:rsid w:val="005E5C05"/>
    <w:rsid w:val="00690FE9"/>
    <w:rsid w:val="006D48EA"/>
    <w:rsid w:val="0073365F"/>
    <w:rsid w:val="00735AEE"/>
    <w:rsid w:val="00790329"/>
    <w:rsid w:val="007E4CFD"/>
    <w:rsid w:val="007F062E"/>
    <w:rsid w:val="007F3339"/>
    <w:rsid w:val="00853EEA"/>
    <w:rsid w:val="008A536A"/>
    <w:rsid w:val="008E5EE2"/>
    <w:rsid w:val="009059F0"/>
    <w:rsid w:val="00953540"/>
    <w:rsid w:val="00972D47"/>
    <w:rsid w:val="009F4B09"/>
    <w:rsid w:val="00A376AE"/>
    <w:rsid w:val="00A41C22"/>
    <w:rsid w:val="00B57A07"/>
    <w:rsid w:val="00C0195D"/>
    <w:rsid w:val="00C411AE"/>
    <w:rsid w:val="00C54E9A"/>
    <w:rsid w:val="00C60B0B"/>
    <w:rsid w:val="00C71AED"/>
    <w:rsid w:val="00CF20FB"/>
    <w:rsid w:val="00DD1646"/>
    <w:rsid w:val="00DE7E6D"/>
    <w:rsid w:val="00DF143D"/>
    <w:rsid w:val="00E040E2"/>
    <w:rsid w:val="00E97869"/>
    <w:rsid w:val="00EB3EAD"/>
    <w:rsid w:val="00EF29FE"/>
    <w:rsid w:val="00FF41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ABD8"/>
  <w15:chartTrackingRefBased/>
  <w15:docId w15:val="{AE959BC4-2AB6-415B-BF0D-259DC36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60B0B"/>
    <w:pPr>
      <w:spacing w:after="0" w:line="240" w:lineRule="auto"/>
    </w:pPr>
  </w:style>
  <w:style w:type="paragraph" w:styleId="Tekstbalonia">
    <w:name w:val="Balloon Text"/>
    <w:basedOn w:val="Normal"/>
    <w:link w:val="TekstbaloniaChar"/>
    <w:uiPriority w:val="99"/>
    <w:semiHidden/>
    <w:unhideWhenUsed/>
    <w:rsid w:val="007903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0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1330</Words>
  <Characters>7584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2018-01-31T12:03:00Z</cp:lastPrinted>
  <dcterms:created xsi:type="dcterms:W3CDTF">2017-01-30T15:03:00Z</dcterms:created>
  <dcterms:modified xsi:type="dcterms:W3CDTF">2018-01-31T12:07:00Z</dcterms:modified>
</cp:coreProperties>
</file>